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919DC" w14:textId="77777777" w:rsidR="00311045" w:rsidRPr="00EA55DF" w:rsidRDefault="00311045">
      <w:pPr>
        <w:rPr>
          <w:sz w:val="21"/>
          <w:szCs w:val="21"/>
        </w:rPr>
      </w:pPr>
      <w:r w:rsidRPr="00EA55DF">
        <w:rPr>
          <w:sz w:val="21"/>
          <w:szCs w:val="21"/>
        </w:rPr>
        <w:t>Roles for Who Killed the Weimar Republic Mock Trial</w:t>
      </w:r>
    </w:p>
    <w:p w14:paraId="14F1E3C4" w14:textId="77777777" w:rsidR="00311045" w:rsidRPr="00EA55DF" w:rsidRDefault="00311045">
      <w:pPr>
        <w:rPr>
          <w:sz w:val="21"/>
          <w:szCs w:val="21"/>
        </w:rPr>
      </w:pPr>
      <w:r w:rsidRPr="00EA55DF">
        <w:rPr>
          <w:sz w:val="21"/>
          <w:szCs w:val="21"/>
        </w:rPr>
        <w:t>IB History</w:t>
      </w:r>
    </w:p>
    <w:p w14:paraId="1EBB9DB0" w14:textId="77777777" w:rsidR="00292F95" w:rsidRPr="00EA55DF" w:rsidRDefault="00292F95">
      <w:pPr>
        <w:rPr>
          <w:b/>
          <w:sz w:val="21"/>
          <w:szCs w:val="21"/>
        </w:rPr>
      </w:pPr>
      <w:r w:rsidRPr="00EA55DF">
        <w:rPr>
          <w:b/>
          <w:sz w:val="21"/>
          <w:szCs w:val="21"/>
        </w:rPr>
        <w:t xml:space="preserve">Instructions: </w:t>
      </w:r>
    </w:p>
    <w:p w14:paraId="1E9D275B" w14:textId="77777777" w:rsidR="009132D1" w:rsidRPr="00EA55DF" w:rsidRDefault="00292F95">
      <w:pPr>
        <w:rPr>
          <w:sz w:val="21"/>
          <w:szCs w:val="21"/>
        </w:rPr>
      </w:pPr>
      <w:r w:rsidRPr="00EA55DF">
        <w:rPr>
          <w:sz w:val="21"/>
          <w:szCs w:val="21"/>
        </w:rPr>
        <w:t xml:space="preserve">Based on the activity on page 148 of Hite and Hinton’s </w:t>
      </w:r>
      <w:r w:rsidRPr="00EA55DF">
        <w:rPr>
          <w:sz w:val="21"/>
          <w:szCs w:val="21"/>
          <w:u w:val="single"/>
        </w:rPr>
        <w:t>Weimar and Nazi Germany</w:t>
      </w:r>
      <w:r w:rsidRPr="00EA55DF">
        <w:rPr>
          <w:sz w:val="21"/>
          <w:szCs w:val="21"/>
        </w:rPr>
        <w:t xml:space="preserve">, we are going to hold a trial to attempt to answer the question who is most responsible for bringing Hitler to power and undermining the democratic republic of Weimar Germany.  To do this we will each have to take on a role (from below) and serve on the jury.  </w:t>
      </w:r>
      <w:r w:rsidR="009132D1" w:rsidRPr="00EA55DF">
        <w:rPr>
          <w:sz w:val="21"/>
          <w:szCs w:val="21"/>
        </w:rPr>
        <w:t>The two charges that will be considered are:</w:t>
      </w:r>
    </w:p>
    <w:p w14:paraId="0DFB8D4D" w14:textId="77777777" w:rsidR="009132D1" w:rsidRPr="00EA55DF" w:rsidRDefault="009132D1" w:rsidP="009132D1">
      <w:pPr>
        <w:pStyle w:val="ListParagraph"/>
        <w:numPr>
          <w:ilvl w:val="0"/>
          <w:numId w:val="1"/>
        </w:numPr>
        <w:rPr>
          <w:sz w:val="21"/>
          <w:szCs w:val="21"/>
        </w:rPr>
      </w:pPr>
      <w:r w:rsidRPr="00EA55DF">
        <w:rPr>
          <w:sz w:val="21"/>
          <w:szCs w:val="21"/>
        </w:rPr>
        <w:t>Responsibility for fatally undermining democracy in the Weimar Republic</w:t>
      </w:r>
    </w:p>
    <w:p w14:paraId="06688224" w14:textId="77777777" w:rsidR="00292F95" w:rsidRPr="00EA55DF" w:rsidRDefault="009132D1" w:rsidP="009132D1">
      <w:pPr>
        <w:pStyle w:val="ListParagraph"/>
        <w:numPr>
          <w:ilvl w:val="0"/>
          <w:numId w:val="1"/>
        </w:numPr>
        <w:rPr>
          <w:sz w:val="21"/>
          <w:szCs w:val="21"/>
        </w:rPr>
      </w:pPr>
      <w:r w:rsidRPr="00EA55DF">
        <w:rPr>
          <w:sz w:val="21"/>
          <w:szCs w:val="21"/>
        </w:rPr>
        <w:t xml:space="preserve">Responsibility for brining Adolf Hitler to power as chancellor </w:t>
      </w:r>
    </w:p>
    <w:p w14:paraId="72555746" w14:textId="77777777" w:rsidR="00311045" w:rsidRPr="00EA55DF" w:rsidRDefault="00292F95">
      <w:pPr>
        <w:rPr>
          <w:b/>
          <w:sz w:val="21"/>
          <w:szCs w:val="21"/>
          <w:u w:val="single"/>
        </w:rPr>
      </w:pPr>
      <w:r w:rsidRPr="00EA55DF">
        <w:rPr>
          <w:b/>
          <w:sz w:val="21"/>
          <w:szCs w:val="21"/>
          <w:u w:val="single"/>
        </w:rPr>
        <w:t>Roles to be Represented</w:t>
      </w:r>
    </w:p>
    <w:p w14:paraId="1938F996" w14:textId="77777777" w:rsidR="00F6582A" w:rsidRPr="00EA55DF" w:rsidRDefault="00F6582A">
      <w:pPr>
        <w:rPr>
          <w:sz w:val="21"/>
          <w:szCs w:val="21"/>
        </w:rPr>
        <w:sectPr w:rsidR="00F6582A" w:rsidRPr="00EA55DF" w:rsidSect="009132D1">
          <w:pgSz w:w="11900" w:h="16840"/>
          <w:pgMar w:top="1152" w:right="1152" w:bottom="1152" w:left="1152" w:header="720" w:footer="720" w:gutter="0"/>
          <w:cols w:space="720"/>
        </w:sectPr>
      </w:pPr>
    </w:p>
    <w:p w14:paraId="4F01FB1C" w14:textId="231935FD" w:rsidR="00311045" w:rsidRPr="00EA55DF" w:rsidRDefault="00311045">
      <w:pPr>
        <w:rPr>
          <w:sz w:val="21"/>
          <w:szCs w:val="21"/>
        </w:rPr>
      </w:pPr>
      <w:proofErr w:type="spellStart"/>
      <w:r w:rsidRPr="00EA55DF">
        <w:rPr>
          <w:sz w:val="21"/>
          <w:szCs w:val="21"/>
        </w:rPr>
        <w:t>Bruning</w:t>
      </w:r>
      <w:proofErr w:type="spellEnd"/>
    </w:p>
    <w:p w14:paraId="1A0B438E" w14:textId="77777777" w:rsidR="00311045" w:rsidRPr="00EA55DF" w:rsidRDefault="00311045">
      <w:pPr>
        <w:rPr>
          <w:sz w:val="21"/>
          <w:szCs w:val="21"/>
        </w:rPr>
      </w:pPr>
      <w:proofErr w:type="spellStart"/>
      <w:r w:rsidRPr="00EA55DF">
        <w:rPr>
          <w:sz w:val="21"/>
          <w:szCs w:val="21"/>
        </w:rPr>
        <w:t>Bruning</w:t>
      </w:r>
      <w:proofErr w:type="spellEnd"/>
      <w:r w:rsidRPr="00EA55DF">
        <w:rPr>
          <w:sz w:val="21"/>
          <w:szCs w:val="21"/>
        </w:rPr>
        <w:t xml:space="preserve"> </w:t>
      </w:r>
      <w:r w:rsidR="003C12DF" w:rsidRPr="00EA55DF">
        <w:rPr>
          <w:sz w:val="21"/>
          <w:szCs w:val="21"/>
        </w:rPr>
        <w:t>Defense (1-2 Lawyers)</w:t>
      </w:r>
    </w:p>
    <w:p w14:paraId="3D2B6505" w14:textId="77777777" w:rsidR="009132D1" w:rsidRPr="00EA55DF" w:rsidRDefault="00311045">
      <w:pPr>
        <w:rPr>
          <w:sz w:val="21"/>
          <w:szCs w:val="21"/>
        </w:rPr>
      </w:pPr>
      <w:r w:rsidRPr="00EA55DF">
        <w:rPr>
          <w:sz w:val="21"/>
          <w:szCs w:val="21"/>
        </w:rPr>
        <w:t>Papen</w:t>
      </w:r>
    </w:p>
    <w:p w14:paraId="44CF40C4" w14:textId="77777777" w:rsidR="003C12DF" w:rsidRPr="00EA55DF" w:rsidRDefault="003C12DF">
      <w:pPr>
        <w:rPr>
          <w:sz w:val="21"/>
          <w:szCs w:val="21"/>
        </w:rPr>
      </w:pPr>
      <w:r w:rsidRPr="00EA55DF">
        <w:rPr>
          <w:sz w:val="21"/>
          <w:szCs w:val="21"/>
        </w:rPr>
        <w:t>Papen Defense (1-2 lawyers)</w:t>
      </w:r>
    </w:p>
    <w:p w14:paraId="5DF471C6" w14:textId="77777777" w:rsidR="003C12DF" w:rsidRPr="00EA55DF" w:rsidRDefault="003C12DF" w:rsidP="003C12DF">
      <w:pPr>
        <w:rPr>
          <w:sz w:val="21"/>
          <w:szCs w:val="21"/>
        </w:rPr>
      </w:pPr>
      <w:r w:rsidRPr="00EA55DF">
        <w:rPr>
          <w:sz w:val="21"/>
          <w:szCs w:val="21"/>
        </w:rPr>
        <w:t>Hindenburg</w:t>
      </w:r>
    </w:p>
    <w:p w14:paraId="05BD9937" w14:textId="77777777" w:rsidR="003C12DF" w:rsidRPr="00EA55DF" w:rsidRDefault="003C12DF" w:rsidP="003C12DF">
      <w:pPr>
        <w:rPr>
          <w:sz w:val="21"/>
          <w:szCs w:val="21"/>
        </w:rPr>
      </w:pPr>
      <w:r w:rsidRPr="00EA55DF">
        <w:rPr>
          <w:sz w:val="21"/>
          <w:szCs w:val="21"/>
        </w:rPr>
        <w:t>Hindenburg Defense Attorney (1-2 lawyers)</w:t>
      </w:r>
    </w:p>
    <w:p w14:paraId="55AB961D" w14:textId="77777777" w:rsidR="003C12DF" w:rsidRPr="00EA55DF" w:rsidRDefault="003C12DF" w:rsidP="003C12DF">
      <w:pPr>
        <w:rPr>
          <w:sz w:val="21"/>
          <w:szCs w:val="21"/>
        </w:rPr>
      </w:pPr>
      <w:r w:rsidRPr="00EA55DF">
        <w:rPr>
          <w:sz w:val="21"/>
          <w:szCs w:val="21"/>
        </w:rPr>
        <w:t xml:space="preserve">Schleicher </w:t>
      </w:r>
    </w:p>
    <w:p w14:paraId="32AACD26" w14:textId="77777777" w:rsidR="003C12DF" w:rsidRPr="00EA55DF" w:rsidRDefault="003C12DF">
      <w:pPr>
        <w:rPr>
          <w:sz w:val="21"/>
          <w:szCs w:val="21"/>
        </w:rPr>
      </w:pPr>
      <w:r w:rsidRPr="00EA55DF">
        <w:rPr>
          <w:sz w:val="21"/>
          <w:szCs w:val="21"/>
        </w:rPr>
        <w:t>Schleicher Defense Attorney (1-2 lawyers)</w:t>
      </w:r>
    </w:p>
    <w:p w14:paraId="5D8CF2E2" w14:textId="77777777" w:rsidR="009132D1" w:rsidRPr="00EA55DF" w:rsidRDefault="009132D1">
      <w:pPr>
        <w:rPr>
          <w:sz w:val="21"/>
          <w:szCs w:val="21"/>
        </w:rPr>
      </w:pPr>
      <w:r w:rsidRPr="00EA55DF">
        <w:rPr>
          <w:sz w:val="21"/>
          <w:szCs w:val="21"/>
        </w:rPr>
        <w:t>Prosecutor for Papen</w:t>
      </w:r>
      <w:r w:rsidR="003C12DF" w:rsidRPr="00EA55DF">
        <w:rPr>
          <w:sz w:val="21"/>
          <w:szCs w:val="21"/>
        </w:rPr>
        <w:t xml:space="preserve"> (1-2 lawyers)</w:t>
      </w:r>
    </w:p>
    <w:p w14:paraId="034EBE44" w14:textId="77777777" w:rsidR="00311045" w:rsidRPr="00EA55DF" w:rsidRDefault="00311045">
      <w:pPr>
        <w:rPr>
          <w:sz w:val="21"/>
          <w:szCs w:val="21"/>
        </w:rPr>
      </w:pPr>
      <w:r w:rsidRPr="00EA55DF">
        <w:rPr>
          <w:sz w:val="21"/>
          <w:szCs w:val="21"/>
        </w:rPr>
        <w:t xml:space="preserve">Prosecutor for </w:t>
      </w:r>
      <w:proofErr w:type="spellStart"/>
      <w:r w:rsidRPr="00EA55DF">
        <w:rPr>
          <w:sz w:val="21"/>
          <w:szCs w:val="21"/>
        </w:rPr>
        <w:t>Bruning</w:t>
      </w:r>
      <w:proofErr w:type="spellEnd"/>
      <w:r w:rsidRPr="00EA55DF">
        <w:rPr>
          <w:sz w:val="21"/>
          <w:szCs w:val="21"/>
        </w:rPr>
        <w:t xml:space="preserve"> </w:t>
      </w:r>
      <w:r w:rsidR="003C12DF" w:rsidRPr="00EA55DF">
        <w:rPr>
          <w:sz w:val="21"/>
          <w:szCs w:val="21"/>
        </w:rPr>
        <w:t>(1-2 lawyers)</w:t>
      </w:r>
    </w:p>
    <w:p w14:paraId="7EE5FB55" w14:textId="77777777" w:rsidR="009132D1" w:rsidRPr="00EA55DF" w:rsidRDefault="009132D1">
      <w:pPr>
        <w:rPr>
          <w:sz w:val="21"/>
          <w:szCs w:val="21"/>
        </w:rPr>
      </w:pPr>
      <w:r w:rsidRPr="00EA55DF">
        <w:rPr>
          <w:sz w:val="21"/>
          <w:szCs w:val="21"/>
        </w:rPr>
        <w:t>Prosecutor for Hindenburg</w:t>
      </w:r>
      <w:r w:rsidR="003C12DF" w:rsidRPr="00EA55DF">
        <w:rPr>
          <w:sz w:val="21"/>
          <w:szCs w:val="21"/>
        </w:rPr>
        <w:t xml:space="preserve"> (1-2 lawyers)</w:t>
      </w:r>
    </w:p>
    <w:p w14:paraId="57E7FAC5" w14:textId="77777777" w:rsidR="003C12DF" w:rsidRPr="00EA55DF" w:rsidRDefault="003C12DF">
      <w:pPr>
        <w:rPr>
          <w:sz w:val="21"/>
          <w:szCs w:val="21"/>
        </w:rPr>
      </w:pPr>
      <w:r w:rsidRPr="00EA55DF">
        <w:rPr>
          <w:sz w:val="21"/>
          <w:szCs w:val="21"/>
        </w:rPr>
        <w:t>Prosecutor for Schleicher (1-2 lawyers)</w:t>
      </w:r>
    </w:p>
    <w:p w14:paraId="798C30F4" w14:textId="77777777" w:rsidR="003C12DF" w:rsidRPr="00EA55DF" w:rsidRDefault="003C12DF">
      <w:pPr>
        <w:rPr>
          <w:sz w:val="21"/>
          <w:szCs w:val="21"/>
        </w:rPr>
      </w:pPr>
      <w:r w:rsidRPr="00EA55DF">
        <w:rPr>
          <w:sz w:val="21"/>
          <w:szCs w:val="21"/>
        </w:rPr>
        <w:t>Jury Member</w:t>
      </w:r>
    </w:p>
    <w:p w14:paraId="585F65EA" w14:textId="77777777" w:rsidR="00F6582A" w:rsidRPr="00EA55DF" w:rsidRDefault="00F6582A">
      <w:pPr>
        <w:rPr>
          <w:sz w:val="21"/>
          <w:szCs w:val="21"/>
          <w:u w:val="single"/>
        </w:rPr>
        <w:sectPr w:rsidR="00F6582A" w:rsidRPr="00EA55DF" w:rsidSect="00F6582A">
          <w:type w:val="continuous"/>
          <w:pgSz w:w="11900" w:h="16840"/>
          <w:pgMar w:top="1152" w:right="1152" w:bottom="1152" w:left="1152" w:header="720" w:footer="720" w:gutter="0"/>
          <w:cols w:num="2" w:space="720"/>
        </w:sectPr>
      </w:pPr>
    </w:p>
    <w:p w14:paraId="123EF53B" w14:textId="39CBBEB1" w:rsidR="009132D1" w:rsidRPr="00EA55DF" w:rsidRDefault="009132D1">
      <w:pPr>
        <w:rPr>
          <w:b/>
          <w:sz w:val="21"/>
          <w:szCs w:val="21"/>
          <w:u w:val="single"/>
        </w:rPr>
      </w:pPr>
      <w:r w:rsidRPr="00EA55DF">
        <w:rPr>
          <w:b/>
          <w:sz w:val="21"/>
          <w:szCs w:val="21"/>
          <w:u w:val="single"/>
        </w:rPr>
        <w:t>Process</w:t>
      </w:r>
    </w:p>
    <w:p w14:paraId="1452A430" w14:textId="77777777" w:rsidR="009132D1" w:rsidRPr="00EA55DF" w:rsidRDefault="009132D1">
      <w:pPr>
        <w:rPr>
          <w:sz w:val="21"/>
          <w:szCs w:val="21"/>
        </w:rPr>
      </w:pPr>
      <w:r w:rsidRPr="00EA55DF">
        <w:rPr>
          <w:sz w:val="21"/>
          <w:szCs w:val="21"/>
        </w:rPr>
        <w:t xml:space="preserve">Each of the four </w:t>
      </w:r>
      <w:r w:rsidR="00470BA4" w:rsidRPr="00EA55DF">
        <w:rPr>
          <w:sz w:val="21"/>
          <w:szCs w:val="21"/>
        </w:rPr>
        <w:t>defendants</w:t>
      </w:r>
      <w:r w:rsidRPr="00EA55DF">
        <w:rPr>
          <w:sz w:val="21"/>
          <w:szCs w:val="21"/>
        </w:rPr>
        <w:t xml:space="preserve"> will have to face a series of accusations from the </w:t>
      </w:r>
      <w:r w:rsidR="00470BA4" w:rsidRPr="00EA55DF">
        <w:rPr>
          <w:sz w:val="21"/>
          <w:szCs w:val="21"/>
        </w:rPr>
        <w:t>prosecutor;</w:t>
      </w:r>
      <w:r w:rsidRPr="00EA55DF">
        <w:rPr>
          <w:sz w:val="21"/>
          <w:szCs w:val="21"/>
        </w:rPr>
        <w:t xml:space="preserve"> will be allowed to </w:t>
      </w:r>
      <w:r w:rsidR="00470BA4" w:rsidRPr="00EA55DF">
        <w:rPr>
          <w:sz w:val="21"/>
          <w:szCs w:val="21"/>
        </w:rPr>
        <w:t>construct</w:t>
      </w:r>
      <w:r w:rsidRPr="00EA55DF">
        <w:rPr>
          <w:sz w:val="21"/>
          <w:szCs w:val="21"/>
        </w:rPr>
        <w:t xml:space="preserve"> their </w:t>
      </w:r>
      <w:r w:rsidR="003C12DF" w:rsidRPr="00EA55DF">
        <w:rPr>
          <w:sz w:val="21"/>
          <w:szCs w:val="21"/>
        </w:rPr>
        <w:t>defense with the assistance of their defense team</w:t>
      </w:r>
      <w:r w:rsidRPr="00EA55DF">
        <w:rPr>
          <w:sz w:val="21"/>
          <w:szCs w:val="21"/>
        </w:rPr>
        <w:t xml:space="preserve">.  The </w:t>
      </w:r>
      <w:r w:rsidR="00470BA4" w:rsidRPr="00EA55DF">
        <w:rPr>
          <w:sz w:val="21"/>
          <w:szCs w:val="21"/>
        </w:rPr>
        <w:t>defendant will then face cross-examination from the prosecutor on his or her</w:t>
      </w:r>
      <w:r w:rsidRPr="00EA55DF">
        <w:rPr>
          <w:sz w:val="21"/>
          <w:szCs w:val="21"/>
        </w:rPr>
        <w:t xml:space="preserve"> own.  Each mini-trial will include:</w:t>
      </w:r>
    </w:p>
    <w:p w14:paraId="4171916A" w14:textId="68229542" w:rsidR="009132D1" w:rsidRPr="00EA55DF" w:rsidRDefault="009132D1" w:rsidP="009132D1">
      <w:pPr>
        <w:pStyle w:val="ListParagraph"/>
        <w:numPr>
          <w:ilvl w:val="0"/>
          <w:numId w:val="2"/>
        </w:numPr>
        <w:rPr>
          <w:sz w:val="21"/>
          <w:szCs w:val="21"/>
        </w:rPr>
      </w:pPr>
      <w:r w:rsidRPr="00EA55DF">
        <w:rPr>
          <w:sz w:val="21"/>
          <w:szCs w:val="21"/>
        </w:rPr>
        <w:t>Prosecutor statement where they make the case for the defendant’s</w:t>
      </w:r>
      <w:r w:rsidR="006504D5" w:rsidRPr="00EA55DF">
        <w:rPr>
          <w:sz w:val="21"/>
          <w:szCs w:val="21"/>
        </w:rPr>
        <w:t xml:space="preserve"> guilt on each charge (Maximum 2 minutes per charge x 2 = 4</w:t>
      </w:r>
      <w:r w:rsidR="003C12DF" w:rsidRPr="00EA55DF">
        <w:rPr>
          <w:sz w:val="21"/>
          <w:szCs w:val="21"/>
        </w:rPr>
        <w:t xml:space="preserve"> minutes</w:t>
      </w:r>
      <w:r w:rsidRPr="00EA55DF">
        <w:rPr>
          <w:sz w:val="21"/>
          <w:szCs w:val="21"/>
        </w:rPr>
        <w:t>)</w:t>
      </w:r>
      <w:r w:rsidR="00B77779">
        <w:rPr>
          <w:sz w:val="21"/>
          <w:szCs w:val="21"/>
        </w:rPr>
        <w:t xml:space="preserve">. </w:t>
      </w:r>
    </w:p>
    <w:p w14:paraId="260188A7" w14:textId="151CDD6C" w:rsidR="00B77779" w:rsidRDefault="009132D1" w:rsidP="00B77779">
      <w:pPr>
        <w:pStyle w:val="ListParagraph"/>
        <w:numPr>
          <w:ilvl w:val="0"/>
          <w:numId w:val="2"/>
        </w:numPr>
        <w:rPr>
          <w:sz w:val="21"/>
          <w:szCs w:val="21"/>
        </w:rPr>
      </w:pPr>
      <w:r w:rsidRPr="00EA55DF">
        <w:rPr>
          <w:sz w:val="21"/>
          <w:szCs w:val="21"/>
        </w:rPr>
        <w:t xml:space="preserve">Defense statement for the innocence of the defendant on each charge made by the defense attorney </w:t>
      </w:r>
      <w:r w:rsidR="006504D5" w:rsidRPr="00EA55DF">
        <w:rPr>
          <w:sz w:val="21"/>
          <w:szCs w:val="21"/>
        </w:rPr>
        <w:t>(Maximum 2 minutes per charge x 2 = 4</w:t>
      </w:r>
      <w:r w:rsidR="003C12DF" w:rsidRPr="00EA55DF">
        <w:rPr>
          <w:sz w:val="21"/>
          <w:szCs w:val="21"/>
        </w:rPr>
        <w:t xml:space="preserve"> minutes)</w:t>
      </w:r>
    </w:p>
    <w:p w14:paraId="0BD5ABF0" w14:textId="77777777" w:rsidR="00B77779" w:rsidRDefault="00B77779" w:rsidP="00B77779">
      <w:pPr>
        <w:pStyle w:val="ListParagraph"/>
        <w:numPr>
          <w:ilvl w:val="0"/>
          <w:numId w:val="2"/>
        </w:numPr>
        <w:rPr>
          <w:sz w:val="21"/>
          <w:szCs w:val="21"/>
        </w:rPr>
      </w:pPr>
      <w:r>
        <w:rPr>
          <w:sz w:val="21"/>
          <w:szCs w:val="21"/>
        </w:rPr>
        <w:t xml:space="preserve">One expert Witnesses can be called from each side and asked question by the attorneys.  </w:t>
      </w:r>
    </w:p>
    <w:p w14:paraId="4D31D56E" w14:textId="1F31DAE6" w:rsidR="00B77779" w:rsidRPr="00EA55DF" w:rsidRDefault="00B77779" w:rsidP="00B77779">
      <w:pPr>
        <w:pStyle w:val="ListParagraph"/>
        <w:numPr>
          <w:ilvl w:val="0"/>
          <w:numId w:val="2"/>
        </w:numPr>
        <w:rPr>
          <w:sz w:val="21"/>
          <w:szCs w:val="21"/>
        </w:rPr>
      </w:pPr>
      <w:r w:rsidRPr="00EA55DF">
        <w:rPr>
          <w:sz w:val="21"/>
          <w:szCs w:val="21"/>
        </w:rPr>
        <w:t>(5 questions, each response limited to 60 seconds)</w:t>
      </w:r>
    </w:p>
    <w:p w14:paraId="15FE5BB0" w14:textId="77777777" w:rsidR="00B77779" w:rsidRPr="00EA55DF" w:rsidRDefault="00B77779" w:rsidP="00B77779">
      <w:pPr>
        <w:pStyle w:val="ListParagraph"/>
        <w:numPr>
          <w:ilvl w:val="0"/>
          <w:numId w:val="2"/>
        </w:numPr>
        <w:rPr>
          <w:sz w:val="21"/>
          <w:szCs w:val="21"/>
        </w:rPr>
      </w:pPr>
      <w:r>
        <w:rPr>
          <w:sz w:val="21"/>
          <w:szCs w:val="21"/>
        </w:rPr>
        <w:t xml:space="preserve">The Defense will then call the defendant to the stand for questions. </w:t>
      </w:r>
      <w:r w:rsidRPr="00EA55DF">
        <w:rPr>
          <w:sz w:val="21"/>
          <w:szCs w:val="21"/>
        </w:rPr>
        <w:t>(5 questions, each response limited to 60 seconds)</w:t>
      </w:r>
    </w:p>
    <w:p w14:paraId="22B880D9" w14:textId="3F61CA25" w:rsidR="009132D1" w:rsidRPr="00B77779" w:rsidRDefault="009132D1" w:rsidP="00B77779">
      <w:pPr>
        <w:pStyle w:val="ListParagraph"/>
        <w:numPr>
          <w:ilvl w:val="0"/>
          <w:numId w:val="2"/>
        </w:numPr>
        <w:rPr>
          <w:sz w:val="21"/>
          <w:szCs w:val="21"/>
        </w:rPr>
      </w:pPr>
      <w:r w:rsidRPr="00B77779">
        <w:rPr>
          <w:sz w:val="21"/>
          <w:szCs w:val="21"/>
        </w:rPr>
        <w:t>Cross examination of th</w:t>
      </w:r>
      <w:r w:rsidR="006504D5" w:rsidRPr="00B77779">
        <w:rPr>
          <w:sz w:val="21"/>
          <w:szCs w:val="21"/>
        </w:rPr>
        <w:t xml:space="preserve">e defendant by the prosecutor </w:t>
      </w:r>
      <w:r w:rsidR="00B77779" w:rsidRPr="00EA55DF">
        <w:rPr>
          <w:sz w:val="21"/>
          <w:szCs w:val="21"/>
        </w:rPr>
        <w:t>(5 questions, each response limited to 60 seconds)</w:t>
      </w:r>
    </w:p>
    <w:p w14:paraId="40A6B2C1" w14:textId="748B9F89" w:rsidR="006504D5" w:rsidRPr="00EA55DF" w:rsidRDefault="006504D5" w:rsidP="009132D1">
      <w:pPr>
        <w:pStyle w:val="ListParagraph"/>
        <w:numPr>
          <w:ilvl w:val="0"/>
          <w:numId w:val="2"/>
        </w:numPr>
        <w:rPr>
          <w:sz w:val="21"/>
          <w:szCs w:val="21"/>
        </w:rPr>
      </w:pPr>
      <w:r w:rsidRPr="00EA55DF">
        <w:rPr>
          <w:sz w:val="21"/>
          <w:szCs w:val="21"/>
        </w:rPr>
        <w:t>Closing statements by both Prosecution and Defense (6</w:t>
      </w:r>
      <w:r w:rsidR="00B77779">
        <w:rPr>
          <w:sz w:val="21"/>
          <w:szCs w:val="21"/>
        </w:rPr>
        <w:t>0</w:t>
      </w:r>
      <w:r w:rsidRPr="00EA55DF">
        <w:rPr>
          <w:sz w:val="21"/>
          <w:szCs w:val="21"/>
        </w:rPr>
        <w:t xml:space="preserve"> seconds each)</w:t>
      </w:r>
    </w:p>
    <w:p w14:paraId="11C4E8C9" w14:textId="5DE35047" w:rsidR="00B77779" w:rsidRPr="00B77779" w:rsidRDefault="00B77779" w:rsidP="009132D1">
      <w:pPr>
        <w:rPr>
          <w:sz w:val="21"/>
          <w:szCs w:val="21"/>
        </w:rPr>
      </w:pPr>
      <w:r>
        <w:rPr>
          <w:sz w:val="21"/>
          <w:szCs w:val="21"/>
        </w:rPr>
        <w:t xml:space="preserve">Attorneys may present up to 3 pieces of evidence during their statement that must be shared with the court prior to the trial commencing.  These will be displayed on the courtroom projector during their sides statement.  During the transition from one element of the trial to the next, either side can request </w:t>
      </w:r>
      <w:r w:rsidRPr="00B77779">
        <w:rPr>
          <w:b/>
          <w:sz w:val="21"/>
          <w:szCs w:val="21"/>
          <w:u w:val="single"/>
        </w:rPr>
        <w:t>one</w:t>
      </w:r>
      <w:r>
        <w:rPr>
          <w:b/>
          <w:sz w:val="21"/>
          <w:szCs w:val="21"/>
          <w:u w:val="single"/>
        </w:rPr>
        <w:t xml:space="preserve"> </w:t>
      </w:r>
      <w:proofErr w:type="gramStart"/>
      <w:r>
        <w:rPr>
          <w:sz w:val="21"/>
          <w:szCs w:val="21"/>
        </w:rPr>
        <w:t>2 minute</w:t>
      </w:r>
      <w:proofErr w:type="gramEnd"/>
      <w:r>
        <w:rPr>
          <w:sz w:val="21"/>
          <w:szCs w:val="21"/>
        </w:rPr>
        <w:t xml:space="preserve"> recess before the trial continues.  </w:t>
      </w:r>
    </w:p>
    <w:p w14:paraId="1B33DA7A" w14:textId="77777777" w:rsidR="009132D1" w:rsidRPr="00EA55DF" w:rsidRDefault="009132D1" w:rsidP="009132D1">
      <w:pPr>
        <w:rPr>
          <w:sz w:val="21"/>
          <w:szCs w:val="21"/>
        </w:rPr>
      </w:pPr>
      <w:r w:rsidRPr="00EA55DF">
        <w:rPr>
          <w:sz w:val="21"/>
          <w:szCs w:val="21"/>
        </w:rPr>
        <w:t>During each mini-trial the jury will evaluate each defendant using the table on the bottom of page 148. After each defendant has had his “day in court”, the jury will discuss</w:t>
      </w:r>
      <w:r w:rsidR="009F222D" w:rsidRPr="00EA55DF">
        <w:rPr>
          <w:sz w:val="21"/>
          <w:szCs w:val="21"/>
        </w:rPr>
        <w:t xml:space="preserve"> and come to a consensus on who is most guilty of each charge.  If a consensus cannot be reached, decision will be determined by a simple majority vote.  </w:t>
      </w:r>
      <w:r w:rsidRPr="00EA55DF">
        <w:rPr>
          <w:sz w:val="21"/>
          <w:szCs w:val="21"/>
        </w:rPr>
        <w:t xml:space="preserve"> </w:t>
      </w:r>
    </w:p>
    <w:p w14:paraId="2B74529E" w14:textId="77777777" w:rsidR="00B77779" w:rsidRDefault="00B77779" w:rsidP="009132D1">
      <w:pPr>
        <w:rPr>
          <w:b/>
          <w:sz w:val="21"/>
          <w:szCs w:val="21"/>
          <w:u w:val="single"/>
        </w:rPr>
      </w:pPr>
    </w:p>
    <w:p w14:paraId="28923704" w14:textId="77777777" w:rsidR="00B77779" w:rsidRDefault="00B77779" w:rsidP="009132D1">
      <w:pPr>
        <w:rPr>
          <w:b/>
          <w:sz w:val="21"/>
          <w:szCs w:val="21"/>
          <w:u w:val="single"/>
        </w:rPr>
      </w:pPr>
    </w:p>
    <w:p w14:paraId="5BE0340B" w14:textId="77777777" w:rsidR="003C12DF" w:rsidRPr="00EA55DF" w:rsidRDefault="003C12DF" w:rsidP="009132D1">
      <w:pPr>
        <w:rPr>
          <w:b/>
          <w:sz w:val="21"/>
          <w:szCs w:val="21"/>
          <w:u w:val="single"/>
        </w:rPr>
      </w:pPr>
      <w:r w:rsidRPr="00EA55DF">
        <w:rPr>
          <w:b/>
          <w:sz w:val="21"/>
          <w:szCs w:val="21"/>
          <w:u w:val="single"/>
        </w:rPr>
        <w:lastRenderedPageBreak/>
        <w:t>Preparation</w:t>
      </w:r>
    </w:p>
    <w:p w14:paraId="4339699B" w14:textId="77777777" w:rsidR="003C12DF" w:rsidRPr="00EA55DF" w:rsidRDefault="003C12DF" w:rsidP="009132D1">
      <w:pPr>
        <w:rPr>
          <w:sz w:val="21"/>
          <w:szCs w:val="21"/>
        </w:rPr>
      </w:pPr>
      <w:r w:rsidRPr="00EA55DF">
        <w:rPr>
          <w:sz w:val="21"/>
          <w:szCs w:val="21"/>
        </w:rPr>
        <w:t>To prepare both sides (and the jury) should review the events from 1930-1933 to evaluate the culpability</w:t>
      </w:r>
      <w:r w:rsidR="00E12001" w:rsidRPr="00EA55DF">
        <w:rPr>
          <w:sz w:val="21"/>
          <w:szCs w:val="21"/>
        </w:rPr>
        <w:t xml:space="preserve"> of each defendant in the “death” of the Weimar Republic.  While you may choose to expand the chronological scope to help build your case, please try to focus primarily on the events most relevant to the death of the Weimar Republic.  </w:t>
      </w:r>
    </w:p>
    <w:p w14:paraId="0C953076" w14:textId="74732514" w:rsidR="00E12001" w:rsidRPr="00EA55DF" w:rsidRDefault="00E12001" w:rsidP="009132D1">
      <w:pPr>
        <w:rPr>
          <w:sz w:val="21"/>
          <w:szCs w:val="21"/>
        </w:rPr>
      </w:pPr>
      <w:r w:rsidRPr="00EA55DF">
        <w:rPr>
          <w:sz w:val="21"/>
          <w:szCs w:val="21"/>
        </w:rPr>
        <w:t xml:space="preserve">All parties may bring up to </w:t>
      </w:r>
      <w:r w:rsidRPr="00EA55DF">
        <w:rPr>
          <w:b/>
          <w:sz w:val="21"/>
          <w:szCs w:val="21"/>
        </w:rPr>
        <w:t>one page</w:t>
      </w:r>
      <w:r w:rsidRPr="00EA55DF">
        <w:rPr>
          <w:sz w:val="21"/>
          <w:szCs w:val="21"/>
        </w:rPr>
        <w:t xml:space="preserve"> of notes</w:t>
      </w:r>
      <w:r w:rsidR="00F6582A" w:rsidRPr="00EA55DF">
        <w:rPr>
          <w:sz w:val="21"/>
          <w:szCs w:val="21"/>
        </w:rPr>
        <w:t xml:space="preserve"> with them as they take the witness chair or examine a witness.</w:t>
      </w:r>
    </w:p>
    <w:p w14:paraId="2E39A4C7" w14:textId="6BF01C86" w:rsidR="00F6582A" w:rsidRPr="00EA55DF" w:rsidRDefault="00F6582A" w:rsidP="009132D1">
      <w:pPr>
        <w:rPr>
          <w:sz w:val="20"/>
          <w:szCs w:val="20"/>
        </w:rPr>
      </w:pPr>
      <w:r w:rsidRPr="00EA55DF">
        <w:rPr>
          <w:sz w:val="20"/>
          <w:szCs w:val="20"/>
        </w:rPr>
        <w:t xml:space="preserve">Participants are encouraged to embody their roles and theatrical flair is encouraged </w:t>
      </w:r>
      <w:r w:rsidRPr="00EA55DF">
        <w:rPr>
          <w:sz w:val="20"/>
          <w:szCs w:val="20"/>
        </w:rPr>
        <w:sym w:font="Wingdings" w:char="F04A"/>
      </w:r>
    </w:p>
    <w:p w14:paraId="16CEEAE0" w14:textId="7B8A8ACC" w:rsidR="00F6582A" w:rsidRPr="00EA55DF" w:rsidRDefault="00F6582A" w:rsidP="009132D1">
      <w:pPr>
        <w:rPr>
          <w:b/>
          <w:sz w:val="20"/>
          <w:szCs w:val="20"/>
        </w:rPr>
      </w:pPr>
      <w:r w:rsidRPr="00EA55DF">
        <w:rPr>
          <w:sz w:val="20"/>
          <w:szCs w:val="20"/>
        </w:rPr>
        <w:t>All preparations must be completed when you come to class</w:t>
      </w:r>
      <w:bookmarkStart w:id="0" w:name="_GoBack"/>
      <w:bookmarkEnd w:id="0"/>
      <w:r w:rsidRPr="00EA55DF">
        <w:rPr>
          <w:b/>
          <w:sz w:val="20"/>
          <w:szCs w:val="20"/>
        </w:rPr>
        <w:t xml:space="preserve">.  </w:t>
      </w:r>
    </w:p>
    <w:p w14:paraId="3FEE9909" w14:textId="77777777" w:rsidR="00B77779" w:rsidRDefault="00B77779" w:rsidP="00EA55DF">
      <w:pPr>
        <w:rPr>
          <w:sz w:val="21"/>
          <w:szCs w:val="21"/>
        </w:rPr>
      </w:pPr>
    </w:p>
    <w:p w14:paraId="67119B1F" w14:textId="77777777" w:rsidR="00B77779" w:rsidRDefault="00B77779" w:rsidP="00EA55DF">
      <w:pPr>
        <w:rPr>
          <w:b/>
          <w:sz w:val="21"/>
          <w:szCs w:val="21"/>
          <w:u w:val="single"/>
        </w:rPr>
      </w:pPr>
      <w:r>
        <w:rPr>
          <w:b/>
          <w:sz w:val="21"/>
          <w:szCs w:val="21"/>
        </w:rPr>
        <w:t xml:space="preserve">Role Selected </w:t>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r>
        <w:rPr>
          <w:b/>
          <w:sz w:val="21"/>
          <w:szCs w:val="21"/>
          <w:u w:val="single"/>
        </w:rPr>
        <w:tab/>
      </w:r>
    </w:p>
    <w:p w14:paraId="1D8FAA34" w14:textId="77777777" w:rsidR="00B77779" w:rsidRDefault="00B77779" w:rsidP="00EA55DF">
      <w:pPr>
        <w:rPr>
          <w:b/>
          <w:sz w:val="21"/>
          <w:szCs w:val="21"/>
          <w:u w:val="single"/>
        </w:rPr>
      </w:pPr>
    </w:p>
    <w:p w14:paraId="2B813FC5" w14:textId="77777777" w:rsidR="00B77779" w:rsidRDefault="00B77779" w:rsidP="00EA55DF">
      <w:pPr>
        <w:rPr>
          <w:b/>
          <w:sz w:val="21"/>
          <w:szCs w:val="21"/>
          <w:u w:val="single"/>
        </w:rPr>
      </w:pPr>
    </w:p>
    <w:p w14:paraId="187828DC" w14:textId="77777777" w:rsidR="00B77779" w:rsidRDefault="00B77779" w:rsidP="00EA55DF">
      <w:pPr>
        <w:rPr>
          <w:b/>
          <w:sz w:val="21"/>
          <w:szCs w:val="21"/>
          <w:u w:val="single"/>
        </w:rPr>
      </w:pPr>
      <w:r>
        <w:rPr>
          <w:b/>
          <w:sz w:val="21"/>
          <w:szCs w:val="21"/>
          <w:u w:val="single"/>
        </w:rPr>
        <w:t>Plan</w:t>
      </w:r>
    </w:p>
    <w:p w14:paraId="4BBD472D" w14:textId="54C42D8D" w:rsidR="0023349A" w:rsidRDefault="00B77779" w:rsidP="00EA55DF">
      <w:pPr>
        <w:rPr>
          <w:sz w:val="21"/>
          <w:szCs w:val="21"/>
        </w:rPr>
        <w:sectPr w:rsidR="0023349A" w:rsidSect="009C4AEC">
          <w:type w:val="continuous"/>
          <w:pgSz w:w="11900" w:h="16840"/>
          <w:pgMar w:top="1152" w:right="1152" w:bottom="1152" w:left="1152" w:header="720" w:footer="720" w:gutter="0"/>
          <w:cols w:space="720"/>
        </w:sectPr>
      </w:pPr>
      <w:r>
        <w:rPr>
          <w:sz w:val="21"/>
          <w:szCs w:val="21"/>
        </w:rPr>
        <w:br w:type="page"/>
      </w:r>
    </w:p>
    <w:p w14:paraId="3CD26A0A" w14:textId="4AF247E7" w:rsidR="00EA55DF" w:rsidRPr="00FD0E96" w:rsidRDefault="00EA55DF" w:rsidP="00EA55DF">
      <w:pPr>
        <w:rPr>
          <w:sz w:val="32"/>
          <w:szCs w:val="32"/>
        </w:rPr>
      </w:pPr>
      <w:proofErr w:type="spellStart"/>
      <w:r w:rsidRPr="00FD0E96">
        <w:rPr>
          <w:sz w:val="32"/>
          <w:szCs w:val="32"/>
        </w:rPr>
        <w:t>Bruning</w:t>
      </w:r>
      <w:proofErr w:type="spellEnd"/>
    </w:p>
    <w:p w14:paraId="6F3AE476" w14:textId="44353CC7" w:rsidR="00EA55DF" w:rsidRPr="00FD0E96" w:rsidRDefault="00EA55DF" w:rsidP="00EA55DF">
      <w:pPr>
        <w:rPr>
          <w:sz w:val="32"/>
          <w:szCs w:val="32"/>
        </w:rPr>
      </w:pPr>
      <w:proofErr w:type="spellStart"/>
      <w:r w:rsidRPr="00FD0E96">
        <w:rPr>
          <w:sz w:val="32"/>
          <w:szCs w:val="32"/>
        </w:rPr>
        <w:t>Bruning</w:t>
      </w:r>
      <w:proofErr w:type="spellEnd"/>
      <w:r w:rsidRPr="00FD0E96">
        <w:rPr>
          <w:sz w:val="32"/>
          <w:szCs w:val="32"/>
        </w:rPr>
        <w:t xml:space="preserve"> Defense </w:t>
      </w:r>
    </w:p>
    <w:p w14:paraId="70D05186" w14:textId="2DA16B9C" w:rsidR="00EA55DF" w:rsidRPr="00FD0E96" w:rsidRDefault="00EA55DF" w:rsidP="00EA55DF">
      <w:pPr>
        <w:rPr>
          <w:sz w:val="32"/>
          <w:szCs w:val="32"/>
        </w:rPr>
      </w:pPr>
      <w:proofErr w:type="spellStart"/>
      <w:r w:rsidRPr="00FD0E96">
        <w:rPr>
          <w:sz w:val="32"/>
          <w:szCs w:val="32"/>
        </w:rPr>
        <w:t>Bruning</w:t>
      </w:r>
      <w:proofErr w:type="spellEnd"/>
      <w:r w:rsidRPr="00FD0E96">
        <w:rPr>
          <w:sz w:val="32"/>
          <w:szCs w:val="32"/>
        </w:rPr>
        <w:t xml:space="preserve"> Defense </w:t>
      </w:r>
    </w:p>
    <w:p w14:paraId="415B731C" w14:textId="77777777" w:rsidR="00EA55DF" w:rsidRPr="00FD0E96" w:rsidRDefault="00EA55DF" w:rsidP="00EA55DF">
      <w:pPr>
        <w:rPr>
          <w:sz w:val="32"/>
          <w:szCs w:val="32"/>
        </w:rPr>
      </w:pPr>
      <w:r w:rsidRPr="00FD0E96">
        <w:rPr>
          <w:sz w:val="32"/>
          <w:szCs w:val="32"/>
        </w:rPr>
        <w:t>Papen</w:t>
      </w:r>
    </w:p>
    <w:p w14:paraId="6C5BD6E8" w14:textId="24AA1A57" w:rsidR="00EA55DF" w:rsidRPr="00FD0E96" w:rsidRDefault="00EA55DF" w:rsidP="00EA55DF">
      <w:pPr>
        <w:rPr>
          <w:sz w:val="32"/>
          <w:szCs w:val="32"/>
        </w:rPr>
      </w:pPr>
      <w:r w:rsidRPr="00FD0E96">
        <w:rPr>
          <w:sz w:val="32"/>
          <w:szCs w:val="32"/>
        </w:rPr>
        <w:t xml:space="preserve">Papen Defense </w:t>
      </w:r>
    </w:p>
    <w:p w14:paraId="0C6E50D4" w14:textId="76C446F4" w:rsidR="00EA55DF" w:rsidRPr="00FD0E96" w:rsidRDefault="00EA55DF" w:rsidP="00EA55DF">
      <w:pPr>
        <w:rPr>
          <w:sz w:val="32"/>
          <w:szCs w:val="32"/>
        </w:rPr>
      </w:pPr>
      <w:r w:rsidRPr="00FD0E96">
        <w:rPr>
          <w:sz w:val="32"/>
          <w:szCs w:val="32"/>
        </w:rPr>
        <w:t xml:space="preserve">Papen Defense </w:t>
      </w:r>
    </w:p>
    <w:p w14:paraId="1A50650A" w14:textId="77777777" w:rsidR="00EA55DF" w:rsidRPr="00FD0E96" w:rsidRDefault="00EA55DF" w:rsidP="00EA55DF">
      <w:pPr>
        <w:rPr>
          <w:sz w:val="32"/>
          <w:szCs w:val="32"/>
        </w:rPr>
      </w:pPr>
      <w:r w:rsidRPr="00FD0E96">
        <w:rPr>
          <w:sz w:val="32"/>
          <w:szCs w:val="32"/>
        </w:rPr>
        <w:t>Hindenburg</w:t>
      </w:r>
    </w:p>
    <w:p w14:paraId="1940F3B2" w14:textId="3F735113" w:rsidR="00EA55DF" w:rsidRPr="00FD0E96" w:rsidRDefault="00EA55DF" w:rsidP="00EA55DF">
      <w:pPr>
        <w:rPr>
          <w:sz w:val="32"/>
          <w:szCs w:val="32"/>
        </w:rPr>
      </w:pPr>
      <w:r w:rsidRPr="00FD0E96">
        <w:rPr>
          <w:sz w:val="32"/>
          <w:szCs w:val="32"/>
        </w:rPr>
        <w:t xml:space="preserve">Hindenburg Defense Attorney </w:t>
      </w:r>
    </w:p>
    <w:p w14:paraId="581BD97C" w14:textId="7D070AB8" w:rsidR="00EA55DF" w:rsidRPr="00FD0E96" w:rsidRDefault="00EA55DF" w:rsidP="00EA55DF">
      <w:pPr>
        <w:rPr>
          <w:sz w:val="32"/>
          <w:szCs w:val="32"/>
        </w:rPr>
      </w:pPr>
      <w:r w:rsidRPr="00FD0E96">
        <w:rPr>
          <w:sz w:val="32"/>
          <w:szCs w:val="32"/>
        </w:rPr>
        <w:t xml:space="preserve">Hindenburg Defense Attorney </w:t>
      </w:r>
    </w:p>
    <w:p w14:paraId="6BD1BCF1" w14:textId="77777777" w:rsidR="00EA55DF" w:rsidRPr="00FD0E96" w:rsidRDefault="00EA55DF" w:rsidP="00EA55DF">
      <w:pPr>
        <w:rPr>
          <w:sz w:val="32"/>
          <w:szCs w:val="32"/>
        </w:rPr>
      </w:pPr>
      <w:r w:rsidRPr="00FD0E96">
        <w:rPr>
          <w:sz w:val="32"/>
          <w:szCs w:val="32"/>
        </w:rPr>
        <w:t xml:space="preserve">Schleicher </w:t>
      </w:r>
    </w:p>
    <w:p w14:paraId="70E54ACE" w14:textId="77777777" w:rsidR="00EA55DF" w:rsidRPr="00FD0E96" w:rsidRDefault="00EA55DF" w:rsidP="00EA55DF">
      <w:pPr>
        <w:rPr>
          <w:sz w:val="32"/>
          <w:szCs w:val="32"/>
        </w:rPr>
      </w:pPr>
      <w:r w:rsidRPr="00FD0E96">
        <w:rPr>
          <w:sz w:val="32"/>
          <w:szCs w:val="32"/>
        </w:rPr>
        <w:t>Schleicher Defense Attorney</w:t>
      </w:r>
    </w:p>
    <w:p w14:paraId="684A5C1D" w14:textId="7E30D405" w:rsidR="00EA55DF" w:rsidRPr="00FD0E96" w:rsidRDefault="00EA55DF" w:rsidP="00EA55DF">
      <w:pPr>
        <w:rPr>
          <w:sz w:val="32"/>
          <w:szCs w:val="32"/>
        </w:rPr>
      </w:pPr>
      <w:r w:rsidRPr="00FD0E96">
        <w:rPr>
          <w:sz w:val="32"/>
          <w:szCs w:val="32"/>
        </w:rPr>
        <w:t xml:space="preserve">Schleicher Defense Attorney  </w:t>
      </w:r>
    </w:p>
    <w:p w14:paraId="07BCBA67" w14:textId="3242C5F8" w:rsidR="00EA55DF" w:rsidRPr="00FD0E96" w:rsidRDefault="00EA55DF" w:rsidP="00EA55DF">
      <w:pPr>
        <w:rPr>
          <w:sz w:val="32"/>
          <w:szCs w:val="32"/>
        </w:rPr>
      </w:pPr>
      <w:r w:rsidRPr="00FD0E96">
        <w:rPr>
          <w:sz w:val="32"/>
          <w:szCs w:val="32"/>
        </w:rPr>
        <w:t xml:space="preserve">Prosecutor for Papen </w:t>
      </w:r>
    </w:p>
    <w:p w14:paraId="46B18233" w14:textId="30768994" w:rsidR="00EA55DF" w:rsidRPr="00FD0E96" w:rsidRDefault="00EA55DF" w:rsidP="00EA55DF">
      <w:pPr>
        <w:rPr>
          <w:sz w:val="32"/>
          <w:szCs w:val="32"/>
        </w:rPr>
      </w:pPr>
      <w:r w:rsidRPr="00FD0E96">
        <w:rPr>
          <w:sz w:val="32"/>
          <w:szCs w:val="32"/>
        </w:rPr>
        <w:t xml:space="preserve">Prosecutor for Papen </w:t>
      </w:r>
    </w:p>
    <w:p w14:paraId="6E47AA2D" w14:textId="4E88BC92" w:rsidR="00EA55DF" w:rsidRPr="00FD0E96" w:rsidRDefault="00EA55DF" w:rsidP="00EA55DF">
      <w:pPr>
        <w:rPr>
          <w:sz w:val="32"/>
          <w:szCs w:val="32"/>
        </w:rPr>
      </w:pPr>
      <w:r w:rsidRPr="00FD0E96">
        <w:rPr>
          <w:sz w:val="32"/>
          <w:szCs w:val="32"/>
        </w:rPr>
        <w:t xml:space="preserve">Prosecutor for </w:t>
      </w:r>
      <w:proofErr w:type="spellStart"/>
      <w:r w:rsidRPr="00FD0E96">
        <w:rPr>
          <w:sz w:val="32"/>
          <w:szCs w:val="32"/>
        </w:rPr>
        <w:t>Bruning</w:t>
      </w:r>
      <w:proofErr w:type="spellEnd"/>
      <w:r w:rsidRPr="00FD0E96">
        <w:rPr>
          <w:sz w:val="32"/>
          <w:szCs w:val="32"/>
        </w:rPr>
        <w:t xml:space="preserve"> </w:t>
      </w:r>
    </w:p>
    <w:p w14:paraId="7E141CF8" w14:textId="26C48D39" w:rsidR="00EA55DF" w:rsidRPr="00FD0E96" w:rsidRDefault="00EA55DF" w:rsidP="00EA55DF">
      <w:pPr>
        <w:rPr>
          <w:sz w:val="32"/>
          <w:szCs w:val="32"/>
        </w:rPr>
      </w:pPr>
      <w:r w:rsidRPr="00FD0E96">
        <w:rPr>
          <w:sz w:val="32"/>
          <w:szCs w:val="32"/>
        </w:rPr>
        <w:t xml:space="preserve">Prosecutor for </w:t>
      </w:r>
      <w:proofErr w:type="spellStart"/>
      <w:r w:rsidRPr="00FD0E96">
        <w:rPr>
          <w:sz w:val="32"/>
          <w:szCs w:val="32"/>
        </w:rPr>
        <w:t>Bruning</w:t>
      </w:r>
      <w:proofErr w:type="spellEnd"/>
      <w:r w:rsidRPr="00FD0E96">
        <w:rPr>
          <w:sz w:val="32"/>
          <w:szCs w:val="32"/>
        </w:rPr>
        <w:t xml:space="preserve"> </w:t>
      </w:r>
    </w:p>
    <w:p w14:paraId="4E58795B" w14:textId="5D6A9048" w:rsidR="00EA55DF" w:rsidRPr="00FD0E96" w:rsidRDefault="00EA55DF" w:rsidP="00EA55DF">
      <w:pPr>
        <w:rPr>
          <w:sz w:val="32"/>
          <w:szCs w:val="32"/>
        </w:rPr>
      </w:pPr>
      <w:r w:rsidRPr="00FD0E96">
        <w:rPr>
          <w:sz w:val="32"/>
          <w:szCs w:val="32"/>
        </w:rPr>
        <w:t xml:space="preserve">Prosecutor for Hindenburg </w:t>
      </w:r>
    </w:p>
    <w:p w14:paraId="5C2E0C6C" w14:textId="4C0D59C2" w:rsidR="00EA55DF" w:rsidRPr="00FD0E96" w:rsidRDefault="00EA55DF" w:rsidP="00EA55DF">
      <w:pPr>
        <w:rPr>
          <w:sz w:val="32"/>
          <w:szCs w:val="32"/>
        </w:rPr>
      </w:pPr>
      <w:r w:rsidRPr="00FD0E96">
        <w:rPr>
          <w:sz w:val="32"/>
          <w:szCs w:val="32"/>
        </w:rPr>
        <w:t xml:space="preserve">Prosecutor for Hindenburg </w:t>
      </w:r>
    </w:p>
    <w:p w14:paraId="33347F63" w14:textId="37393D0C" w:rsidR="00EA55DF" w:rsidRPr="00FD0E96" w:rsidRDefault="00EA55DF" w:rsidP="00EA55DF">
      <w:pPr>
        <w:rPr>
          <w:sz w:val="32"/>
          <w:szCs w:val="32"/>
        </w:rPr>
      </w:pPr>
      <w:r w:rsidRPr="00FD0E96">
        <w:rPr>
          <w:sz w:val="32"/>
          <w:szCs w:val="32"/>
        </w:rPr>
        <w:t xml:space="preserve">Prosecutor for Schleicher </w:t>
      </w:r>
    </w:p>
    <w:p w14:paraId="39C30EB4" w14:textId="302A44CC" w:rsidR="00EA55DF" w:rsidRPr="00FD0E96" w:rsidRDefault="00EA55DF" w:rsidP="00EA55DF">
      <w:pPr>
        <w:rPr>
          <w:sz w:val="32"/>
          <w:szCs w:val="32"/>
        </w:rPr>
      </w:pPr>
      <w:r w:rsidRPr="00FD0E96">
        <w:rPr>
          <w:sz w:val="32"/>
          <w:szCs w:val="32"/>
        </w:rPr>
        <w:t xml:space="preserve">Prosecutor for Schleicher </w:t>
      </w:r>
    </w:p>
    <w:p w14:paraId="0AF235DD" w14:textId="77777777" w:rsidR="0023349A" w:rsidRPr="00FD0E96" w:rsidRDefault="00EA55DF" w:rsidP="00EA55DF">
      <w:pPr>
        <w:rPr>
          <w:sz w:val="32"/>
          <w:szCs w:val="32"/>
        </w:rPr>
      </w:pPr>
      <w:r w:rsidRPr="00FD0E96">
        <w:rPr>
          <w:sz w:val="32"/>
          <w:szCs w:val="32"/>
        </w:rPr>
        <w:t>Jury Member</w:t>
      </w:r>
      <w:r w:rsidR="009D28F2" w:rsidRPr="00FD0E96">
        <w:rPr>
          <w:sz w:val="32"/>
          <w:szCs w:val="32"/>
        </w:rPr>
        <w:t xml:space="preserve"> </w:t>
      </w:r>
    </w:p>
    <w:p w14:paraId="0007BEF4" w14:textId="0909049A" w:rsidR="00EA55DF" w:rsidRPr="00FD0E96" w:rsidRDefault="009D28F2" w:rsidP="00EA55DF">
      <w:pPr>
        <w:rPr>
          <w:sz w:val="32"/>
          <w:szCs w:val="32"/>
        </w:rPr>
      </w:pPr>
      <w:r w:rsidRPr="00FD0E96">
        <w:rPr>
          <w:sz w:val="32"/>
          <w:szCs w:val="32"/>
        </w:rPr>
        <w:t>(</w:t>
      </w:r>
      <w:proofErr w:type="spellStart"/>
      <w:r w:rsidRPr="00FD0E96">
        <w:rPr>
          <w:sz w:val="32"/>
          <w:szCs w:val="32"/>
        </w:rPr>
        <w:t>Bruning</w:t>
      </w:r>
      <w:proofErr w:type="spellEnd"/>
      <w:r w:rsidRPr="00FD0E96">
        <w:rPr>
          <w:sz w:val="32"/>
          <w:szCs w:val="32"/>
        </w:rPr>
        <w:t xml:space="preserve"> understudy</w:t>
      </w:r>
      <w:r w:rsidR="0023349A" w:rsidRPr="00FD0E96">
        <w:rPr>
          <w:sz w:val="32"/>
          <w:szCs w:val="32"/>
        </w:rPr>
        <w:t xml:space="preserve"> 1</w:t>
      </w:r>
      <w:r w:rsidRPr="00FD0E96">
        <w:rPr>
          <w:sz w:val="32"/>
          <w:szCs w:val="32"/>
        </w:rPr>
        <w:t>)</w:t>
      </w:r>
    </w:p>
    <w:p w14:paraId="15B03BAA" w14:textId="77777777" w:rsidR="0023349A" w:rsidRPr="00FD0E96" w:rsidRDefault="009D28F2" w:rsidP="00EA55DF">
      <w:pPr>
        <w:rPr>
          <w:sz w:val="32"/>
          <w:szCs w:val="32"/>
        </w:rPr>
      </w:pPr>
      <w:r w:rsidRPr="00FD0E96">
        <w:rPr>
          <w:sz w:val="32"/>
          <w:szCs w:val="32"/>
        </w:rPr>
        <w:t xml:space="preserve">Jury Member </w:t>
      </w:r>
    </w:p>
    <w:p w14:paraId="77CD076E" w14:textId="24ED9E1C" w:rsidR="009D28F2" w:rsidRPr="00FD0E96" w:rsidRDefault="009D28F2" w:rsidP="00EA55DF">
      <w:pPr>
        <w:rPr>
          <w:sz w:val="32"/>
          <w:szCs w:val="32"/>
        </w:rPr>
      </w:pPr>
      <w:r w:rsidRPr="00FD0E96">
        <w:rPr>
          <w:sz w:val="32"/>
          <w:szCs w:val="32"/>
        </w:rPr>
        <w:t>(Papen understudy</w:t>
      </w:r>
      <w:r w:rsidR="0023349A" w:rsidRPr="00FD0E96">
        <w:rPr>
          <w:sz w:val="32"/>
          <w:szCs w:val="32"/>
        </w:rPr>
        <w:t xml:space="preserve"> 1</w:t>
      </w:r>
      <w:r w:rsidRPr="00FD0E96">
        <w:rPr>
          <w:sz w:val="32"/>
          <w:szCs w:val="32"/>
        </w:rPr>
        <w:t>)</w:t>
      </w:r>
    </w:p>
    <w:p w14:paraId="59606023" w14:textId="77777777" w:rsidR="0023349A" w:rsidRPr="00FD0E96" w:rsidRDefault="009D28F2" w:rsidP="00EA55DF">
      <w:pPr>
        <w:rPr>
          <w:sz w:val="32"/>
          <w:szCs w:val="32"/>
        </w:rPr>
      </w:pPr>
      <w:r w:rsidRPr="00FD0E96">
        <w:rPr>
          <w:sz w:val="32"/>
          <w:szCs w:val="32"/>
        </w:rPr>
        <w:t xml:space="preserve">Jury Member </w:t>
      </w:r>
    </w:p>
    <w:p w14:paraId="341C8000" w14:textId="61550511" w:rsidR="009D28F2" w:rsidRPr="00FD0E96" w:rsidRDefault="009D28F2" w:rsidP="00EA55DF">
      <w:pPr>
        <w:rPr>
          <w:sz w:val="32"/>
          <w:szCs w:val="32"/>
        </w:rPr>
      </w:pPr>
      <w:r w:rsidRPr="00FD0E96">
        <w:rPr>
          <w:sz w:val="32"/>
          <w:szCs w:val="32"/>
        </w:rPr>
        <w:t>(Schleicher understudy</w:t>
      </w:r>
      <w:r w:rsidR="0023349A" w:rsidRPr="00FD0E96">
        <w:rPr>
          <w:sz w:val="32"/>
          <w:szCs w:val="32"/>
        </w:rPr>
        <w:t xml:space="preserve"> 1</w:t>
      </w:r>
      <w:r w:rsidRPr="00FD0E96">
        <w:rPr>
          <w:sz w:val="32"/>
          <w:szCs w:val="32"/>
        </w:rPr>
        <w:t>)</w:t>
      </w:r>
    </w:p>
    <w:p w14:paraId="7C1E764D" w14:textId="77777777" w:rsidR="0023349A" w:rsidRPr="00FD0E96" w:rsidRDefault="009D28F2" w:rsidP="00EA55DF">
      <w:pPr>
        <w:rPr>
          <w:sz w:val="32"/>
          <w:szCs w:val="32"/>
        </w:rPr>
      </w:pPr>
      <w:r w:rsidRPr="00FD0E96">
        <w:rPr>
          <w:sz w:val="32"/>
          <w:szCs w:val="32"/>
        </w:rPr>
        <w:t xml:space="preserve">Jury Member </w:t>
      </w:r>
    </w:p>
    <w:p w14:paraId="44673F04" w14:textId="37AD5FC9" w:rsidR="009D28F2" w:rsidRPr="00FD0E96" w:rsidRDefault="009D28F2" w:rsidP="00EA55DF">
      <w:pPr>
        <w:rPr>
          <w:sz w:val="32"/>
          <w:szCs w:val="32"/>
        </w:rPr>
      </w:pPr>
      <w:r w:rsidRPr="00FD0E96">
        <w:rPr>
          <w:sz w:val="32"/>
          <w:szCs w:val="32"/>
        </w:rPr>
        <w:t>(Hindenburg understudy</w:t>
      </w:r>
      <w:r w:rsidR="0023349A" w:rsidRPr="00FD0E96">
        <w:rPr>
          <w:sz w:val="32"/>
          <w:szCs w:val="32"/>
        </w:rPr>
        <w:t xml:space="preserve"> 1</w:t>
      </w:r>
      <w:r w:rsidRPr="00FD0E96">
        <w:rPr>
          <w:sz w:val="32"/>
          <w:szCs w:val="32"/>
        </w:rPr>
        <w:t>)</w:t>
      </w:r>
    </w:p>
    <w:p w14:paraId="4AD7583C" w14:textId="77777777" w:rsidR="0023349A" w:rsidRPr="00FD0E96" w:rsidRDefault="0023349A" w:rsidP="0023349A">
      <w:pPr>
        <w:rPr>
          <w:sz w:val="32"/>
          <w:szCs w:val="32"/>
        </w:rPr>
      </w:pPr>
      <w:r w:rsidRPr="00FD0E96">
        <w:rPr>
          <w:sz w:val="32"/>
          <w:szCs w:val="32"/>
        </w:rPr>
        <w:t xml:space="preserve">Jury Member </w:t>
      </w:r>
    </w:p>
    <w:p w14:paraId="4E070969" w14:textId="4260DB40" w:rsidR="0023349A" w:rsidRPr="00FD0E96" w:rsidRDefault="0023349A" w:rsidP="0023349A">
      <w:pPr>
        <w:rPr>
          <w:sz w:val="32"/>
          <w:szCs w:val="32"/>
        </w:rPr>
      </w:pPr>
      <w:r w:rsidRPr="00FD0E96">
        <w:rPr>
          <w:sz w:val="32"/>
          <w:szCs w:val="32"/>
        </w:rPr>
        <w:t>(</w:t>
      </w:r>
      <w:proofErr w:type="spellStart"/>
      <w:r w:rsidRPr="00FD0E96">
        <w:rPr>
          <w:sz w:val="32"/>
          <w:szCs w:val="32"/>
        </w:rPr>
        <w:t>Bruning</w:t>
      </w:r>
      <w:proofErr w:type="spellEnd"/>
      <w:r w:rsidRPr="00FD0E96">
        <w:rPr>
          <w:sz w:val="32"/>
          <w:szCs w:val="32"/>
        </w:rPr>
        <w:t xml:space="preserve"> understudy 2)</w:t>
      </w:r>
    </w:p>
    <w:p w14:paraId="18C7FDD8" w14:textId="77777777" w:rsidR="0023349A" w:rsidRPr="00FD0E96" w:rsidRDefault="0023349A" w:rsidP="0023349A">
      <w:pPr>
        <w:rPr>
          <w:sz w:val="32"/>
          <w:szCs w:val="32"/>
        </w:rPr>
      </w:pPr>
      <w:r w:rsidRPr="00FD0E96">
        <w:rPr>
          <w:sz w:val="32"/>
          <w:szCs w:val="32"/>
        </w:rPr>
        <w:t xml:space="preserve">Jury Member </w:t>
      </w:r>
    </w:p>
    <w:p w14:paraId="7F00EA7D" w14:textId="4B6207E8" w:rsidR="0023349A" w:rsidRPr="00FD0E96" w:rsidRDefault="0023349A" w:rsidP="0023349A">
      <w:pPr>
        <w:rPr>
          <w:sz w:val="32"/>
          <w:szCs w:val="32"/>
        </w:rPr>
      </w:pPr>
      <w:r w:rsidRPr="00FD0E96">
        <w:rPr>
          <w:sz w:val="32"/>
          <w:szCs w:val="32"/>
        </w:rPr>
        <w:t>(Papen understudy 2)</w:t>
      </w:r>
    </w:p>
    <w:p w14:paraId="0AD63137" w14:textId="77777777" w:rsidR="0023349A" w:rsidRPr="00FD0E96" w:rsidRDefault="0023349A" w:rsidP="0023349A">
      <w:pPr>
        <w:rPr>
          <w:sz w:val="32"/>
          <w:szCs w:val="32"/>
        </w:rPr>
      </w:pPr>
      <w:r w:rsidRPr="00FD0E96">
        <w:rPr>
          <w:sz w:val="32"/>
          <w:szCs w:val="32"/>
        </w:rPr>
        <w:t xml:space="preserve">Jury Member </w:t>
      </w:r>
    </w:p>
    <w:p w14:paraId="6130CC72" w14:textId="562ACDF7" w:rsidR="0023349A" w:rsidRPr="00FD0E96" w:rsidRDefault="0023349A" w:rsidP="0023349A">
      <w:pPr>
        <w:rPr>
          <w:sz w:val="32"/>
          <w:szCs w:val="32"/>
        </w:rPr>
      </w:pPr>
      <w:r w:rsidRPr="00FD0E96">
        <w:rPr>
          <w:sz w:val="32"/>
          <w:szCs w:val="32"/>
        </w:rPr>
        <w:t>(Schleicher understudy 2)</w:t>
      </w:r>
    </w:p>
    <w:p w14:paraId="432C6568" w14:textId="77777777" w:rsidR="0023349A" w:rsidRPr="00FD0E96" w:rsidRDefault="0023349A" w:rsidP="0023349A">
      <w:pPr>
        <w:rPr>
          <w:sz w:val="32"/>
          <w:szCs w:val="32"/>
        </w:rPr>
      </w:pPr>
      <w:r w:rsidRPr="00FD0E96">
        <w:rPr>
          <w:sz w:val="32"/>
          <w:szCs w:val="32"/>
        </w:rPr>
        <w:t xml:space="preserve">Jury Member </w:t>
      </w:r>
    </w:p>
    <w:p w14:paraId="2820282D" w14:textId="193B171B" w:rsidR="0023349A" w:rsidRPr="00FD0E96" w:rsidRDefault="0023349A" w:rsidP="0023349A">
      <w:pPr>
        <w:rPr>
          <w:sz w:val="32"/>
          <w:szCs w:val="32"/>
        </w:rPr>
      </w:pPr>
      <w:r w:rsidRPr="00FD0E96">
        <w:rPr>
          <w:sz w:val="32"/>
          <w:szCs w:val="32"/>
        </w:rPr>
        <w:t>(Hindenburg understudy 2)</w:t>
      </w:r>
    </w:p>
    <w:p w14:paraId="5197F7B7" w14:textId="77777777" w:rsidR="0023349A" w:rsidRPr="0023349A" w:rsidRDefault="0023349A" w:rsidP="00EA55DF">
      <w:pPr>
        <w:rPr>
          <w:sz w:val="36"/>
          <w:szCs w:val="36"/>
        </w:rPr>
      </w:pPr>
    </w:p>
    <w:p w14:paraId="6DDECC35" w14:textId="6FAABFD3" w:rsidR="009D28F2" w:rsidRPr="0023349A" w:rsidRDefault="009D28F2" w:rsidP="00EA55DF">
      <w:pPr>
        <w:rPr>
          <w:sz w:val="36"/>
          <w:szCs w:val="36"/>
        </w:rPr>
      </w:pPr>
    </w:p>
    <w:p w14:paraId="73F52B9C" w14:textId="77777777" w:rsidR="009C4AEC" w:rsidRPr="0023349A" w:rsidRDefault="009C4AEC" w:rsidP="009132D1">
      <w:pPr>
        <w:rPr>
          <w:b/>
          <w:sz w:val="36"/>
          <w:szCs w:val="36"/>
        </w:rPr>
      </w:pPr>
    </w:p>
    <w:sectPr w:rsidR="009C4AEC" w:rsidRPr="0023349A" w:rsidSect="0023349A">
      <w:type w:val="continuous"/>
      <w:pgSz w:w="11900" w:h="16840"/>
      <w:pgMar w:top="1152" w:right="1152" w:bottom="1152" w:left="1152"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7092"/>
    <w:multiLevelType w:val="hybridMultilevel"/>
    <w:tmpl w:val="806C2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862C38"/>
    <w:multiLevelType w:val="hybridMultilevel"/>
    <w:tmpl w:val="CAC8D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045"/>
    <w:rsid w:val="0023349A"/>
    <w:rsid w:val="00292F95"/>
    <w:rsid w:val="002B2794"/>
    <w:rsid w:val="00311045"/>
    <w:rsid w:val="003C12DF"/>
    <w:rsid w:val="00470BA4"/>
    <w:rsid w:val="006504D5"/>
    <w:rsid w:val="009132D1"/>
    <w:rsid w:val="009C4AEC"/>
    <w:rsid w:val="009D28F2"/>
    <w:rsid w:val="009F222D"/>
    <w:rsid w:val="00B77779"/>
    <w:rsid w:val="00E12001"/>
    <w:rsid w:val="00EA55DF"/>
    <w:rsid w:val="00F6582A"/>
    <w:rsid w:val="00FD0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BA17E64"/>
  <w15:docId w15:val="{147E017C-CC83-0946-95BD-F8323FBF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D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Stephen Johnson</cp:lastModifiedBy>
  <cp:revision>2</cp:revision>
  <cp:lastPrinted>2013-11-12T06:14:00Z</cp:lastPrinted>
  <dcterms:created xsi:type="dcterms:W3CDTF">2019-12-13T20:08:00Z</dcterms:created>
  <dcterms:modified xsi:type="dcterms:W3CDTF">2019-12-13T20:08:00Z</dcterms:modified>
</cp:coreProperties>
</file>