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9833B9" w:rsidRDefault="00EC5079">
      <w:bookmarkStart w:id="0" w:name="_GoBack"/>
      <w:bookmarkEnd w:id="0"/>
      <w:r>
        <w:t>Practicing SPICE Hong Kong</w:t>
      </w:r>
    </w:p>
    <w:p w:rsidR="009833B9" w:rsidRDefault="00EC5079">
      <w:r>
        <w:t>World History</w:t>
      </w:r>
    </w:p>
    <w:p w:rsidR="009833B9" w:rsidRDefault="009833B9"/>
    <w:p w:rsidR="009833B9" w:rsidRDefault="00EC5079">
      <w:pPr>
        <w:jc w:val="center"/>
      </w:pPr>
      <w:r>
        <w:t>What’s Going on in Hong Kong?</w:t>
      </w:r>
    </w:p>
    <w:p w:rsidR="009833B9" w:rsidRDefault="009833B9">
      <w:pPr>
        <w:jc w:val="center"/>
      </w:pPr>
    </w:p>
    <w:p w:rsidR="009833B9" w:rsidRDefault="00EC5079">
      <w:r>
        <w:rPr>
          <w:b/>
        </w:rPr>
        <w:t xml:space="preserve">Step 1 Instructions: </w:t>
      </w:r>
      <w:r>
        <w:t xml:space="preserve">In your table groups watch the below videos individually then share what you saw with your table group.  Record your observations in the SPICE chart provided. </w:t>
      </w:r>
    </w:p>
    <w:p w:rsidR="009833B9" w:rsidRDefault="009833B9"/>
    <w:p w:rsidR="009833B9" w:rsidRDefault="00EC5079">
      <w:pPr>
        <w:rPr>
          <w:u w:val="single"/>
        </w:rPr>
      </w:pPr>
      <w:r>
        <w:rPr>
          <w:u w:val="single"/>
        </w:rPr>
        <w:t>Videos to Watch</w:t>
      </w:r>
    </w:p>
    <w:p w:rsidR="009833B9" w:rsidRDefault="00EC5079">
      <w:r>
        <w:t xml:space="preserve">(Video) Vox - Hong Kong’s Huge Protests, Explained </w:t>
      </w:r>
    </w:p>
    <w:p w:rsidR="009833B9" w:rsidRDefault="00EC5079">
      <w:hyperlink r:id="rId6">
        <w:r>
          <w:rPr>
            <w:color w:val="1155CC"/>
            <w:u w:val="single"/>
          </w:rPr>
          <w:t>https://www.youtube.com/watch?v=6_RdnVtfZPY</w:t>
        </w:r>
      </w:hyperlink>
    </w:p>
    <w:p w:rsidR="009833B9" w:rsidRDefault="009833B9">
      <w:pPr>
        <w:rPr>
          <w:b/>
        </w:rPr>
      </w:pPr>
    </w:p>
    <w:p w:rsidR="009833B9" w:rsidRDefault="00EC5079">
      <w:r>
        <w:t xml:space="preserve">(Video) NYT - Meet Hong Kong’s Teenage Protesters </w:t>
      </w:r>
    </w:p>
    <w:p w:rsidR="009833B9" w:rsidRDefault="00EC5079">
      <w:pPr>
        <w:rPr>
          <w:u w:val="single"/>
        </w:rPr>
      </w:pPr>
      <w:hyperlink r:id="rId7">
        <w:r>
          <w:rPr>
            <w:color w:val="1155CC"/>
            <w:u w:val="single"/>
          </w:rPr>
          <w:t>https://www.youtube.com/watch?v=ikJmbuEzf_c</w:t>
        </w:r>
      </w:hyperlink>
    </w:p>
    <w:p w:rsidR="009833B9" w:rsidRDefault="009833B9">
      <w:pPr>
        <w:rPr>
          <w:u w:val="single"/>
        </w:rPr>
      </w:pPr>
    </w:p>
    <w:p w:rsidR="009833B9" w:rsidRDefault="009833B9">
      <w:pPr>
        <w:rPr>
          <w:u w:val="single"/>
        </w:rPr>
      </w:pPr>
    </w:p>
    <w:tbl>
      <w:tblPr>
        <w:tblStyle w:val="a"/>
        <w:tblW w:w="127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250"/>
        <w:gridCol w:w="10515"/>
      </w:tblGrid>
      <w:tr w:rsidR="009833B9">
        <w:trPr>
          <w:trHeight w:val="2220"/>
        </w:trPr>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33B9" w:rsidRDefault="00EC5079">
            <w:pPr>
              <w:ind w:left="100"/>
              <w:jc w:val="center"/>
              <w:rPr>
                <w:sz w:val="96"/>
                <w:szCs w:val="96"/>
                <w:u w:val="single"/>
              </w:rPr>
            </w:pPr>
            <w:r>
              <w:rPr>
                <w:sz w:val="96"/>
                <w:szCs w:val="96"/>
                <w:u w:val="single"/>
              </w:rPr>
              <w:t>S</w:t>
            </w:r>
          </w:p>
        </w:tc>
        <w:tc>
          <w:tcPr>
            <w:tcW w:w="1051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9833B9" w:rsidRDefault="00EC5079">
            <w:pPr>
              <w:ind w:left="100"/>
              <w:rPr>
                <w:sz w:val="24"/>
                <w:szCs w:val="24"/>
                <w:u w:val="single"/>
              </w:rPr>
            </w:pPr>
            <w:r>
              <w:rPr>
                <w:sz w:val="24"/>
                <w:szCs w:val="24"/>
                <w:u w:val="single"/>
              </w:rPr>
              <w:t xml:space="preserve"> </w:t>
            </w:r>
          </w:p>
        </w:tc>
      </w:tr>
      <w:tr w:rsidR="009833B9">
        <w:trPr>
          <w:trHeight w:val="2220"/>
        </w:trPr>
        <w:tc>
          <w:tcPr>
            <w:tcW w:w="225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833B9" w:rsidRDefault="00EC5079">
            <w:pPr>
              <w:ind w:left="100"/>
              <w:jc w:val="center"/>
              <w:rPr>
                <w:sz w:val="96"/>
                <w:szCs w:val="96"/>
                <w:u w:val="single"/>
              </w:rPr>
            </w:pPr>
            <w:r>
              <w:rPr>
                <w:sz w:val="96"/>
                <w:szCs w:val="96"/>
                <w:u w:val="single"/>
              </w:rPr>
              <w:lastRenderedPageBreak/>
              <w:t>P</w:t>
            </w:r>
          </w:p>
        </w:tc>
        <w:tc>
          <w:tcPr>
            <w:tcW w:w="10515" w:type="dxa"/>
            <w:tcBorders>
              <w:bottom w:val="single" w:sz="8" w:space="0" w:color="000000"/>
              <w:right w:val="single" w:sz="8" w:space="0" w:color="000000"/>
            </w:tcBorders>
            <w:tcMar>
              <w:top w:w="100" w:type="dxa"/>
              <w:left w:w="100" w:type="dxa"/>
              <w:bottom w:w="100" w:type="dxa"/>
              <w:right w:w="100" w:type="dxa"/>
            </w:tcMar>
          </w:tcPr>
          <w:p w:rsidR="009833B9" w:rsidRDefault="00EC5079">
            <w:pPr>
              <w:ind w:left="100"/>
              <w:rPr>
                <w:sz w:val="24"/>
                <w:szCs w:val="24"/>
                <w:u w:val="single"/>
              </w:rPr>
            </w:pPr>
            <w:r>
              <w:rPr>
                <w:sz w:val="24"/>
                <w:szCs w:val="24"/>
                <w:u w:val="single"/>
              </w:rPr>
              <w:t xml:space="preserve"> </w:t>
            </w:r>
          </w:p>
        </w:tc>
      </w:tr>
      <w:tr w:rsidR="009833B9">
        <w:trPr>
          <w:trHeight w:val="2220"/>
        </w:trPr>
        <w:tc>
          <w:tcPr>
            <w:tcW w:w="225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833B9" w:rsidRDefault="00EC5079">
            <w:pPr>
              <w:ind w:left="100"/>
              <w:jc w:val="center"/>
              <w:rPr>
                <w:sz w:val="96"/>
                <w:szCs w:val="96"/>
                <w:u w:val="single"/>
              </w:rPr>
            </w:pPr>
            <w:r>
              <w:rPr>
                <w:sz w:val="96"/>
                <w:szCs w:val="96"/>
                <w:u w:val="single"/>
              </w:rPr>
              <w:t>I</w:t>
            </w:r>
          </w:p>
        </w:tc>
        <w:tc>
          <w:tcPr>
            <w:tcW w:w="10515" w:type="dxa"/>
            <w:tcBorders>
              <w:bottom w:val="single" w:sz="8" w:space="0" w:color="000000"/>
              <w:right w:val="single" w:sz="8" w:space="0" w:color="000000"/>
            </w:tcBorders>
            <w:tcMar>
              <w:top w:w="100" w:type="dxa"/>
              <w:left w:w="100" w:type="dxa"/>
              <w:bottom w:w="100" w:type="dxa"/>
              <w:right w:w="100" w:type="dxa"/>
            </w:tcMar>
          </w:tcPr>
          <w:p w:rsidR="009833B9" w:rsidRDefault="00EC5079">
            <w:pPr>
              <w:ind w:left="100"/>
              <w:rPr>
                <w:sz w:val="24"/>
                <w:szCs w:val="24"/>
                <w:u w:val="single"/>
              </w:rPr>
            </w:pPr>
            <w:r>
              <w:rPr>
                <w:sz w:val="24"/>
                <w:szCs w:val="24"/>
                <w:u w:val="single"/>
              </w:rPr>
              <w:t xml:space="preserve"> </w:t>
            </w:r>
          </w:p>
        </w:tc>
      </w:tr>
      <w:tr w:rsidR="009833B9">
        <w:trPr>
          <w:trHeight w:val="2220"/>
        </w:trPr>
        <w:tc>
          <w:tcPr>
            <w:tcW w:w="225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833B9" w:rsidRDefault="00EC5079">
            <w:pPr>
              <w:ind w:left="100"/>
              <w:jc w:val="center"/>
              <w:rPr>
                <w:sz w:val="96"/>
                <w:szCs w:val="96"/>
                <w:u w:val="single"/>
              </w:rPr>
            </w:pPr>
            <w:r>
              <w:rPr>
                <w:sz w:val="96"/>
                <w:szCs w:val="96"/>
                <w:u w:val="single"/>
              </w:rPr>
              <w:t>C</w:t>
            </w:r>
          </w:p>
        </w:tc>
        <w:tc>
          <w:tcPr>
            <w:tcW w:w="10515" w:type="dxa"/>
            <w:tcBorders>
              <w:bottom w:val="single" w:sz="8" w:space="0" w:color="000000"/>
              <w:right w:val="single" w:sz="8" w:space="0" w:color="000000"/>
            </w:tcBorders>
            <w:tcMar>
              <w:top w:w="100" w:type="dxa"/>
              <w:left w:w="100" w:type="dxa"/>
              <w:bottom w:w="100" w:type="dxa"/>
              <w:right w:w="100" w:type="dxa"/>
            </w:tcMar>
          </w:tcPr>
          <w:p w:rsidR="009833B9" w:rsidRDefault="00EC5079">
            <w:pPr>
              <w:ind w:left="100"/>
              <w:rPr>
                <w:sz w:val="24"/>
                <w:szCs w:val="24"/>
                <w:u w:val="single"/>
              </w:rPr>
            </w:pPr>
            <w:r>
              <w:rPr>
                <w:sz w:val="24"/>
                <w:szCs w:val="24"/>
                <w:u w:val="single"/>
              </w:rPr>
              <w:t xml:space="preserve"> </w:t>
            </w:r>
          </w:p>
        </w:tc>
      </w:tr>
      <w:tr w:rsidR="009833B9">
        <w:trPr>
          <w:trHeight w:val="2220"/>
        </w:trPr>
        <w:tc>
          <w:tcPr>
            <w:tcW w:w="225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833B9" w:rsidRDefault="00EC5079">
            <w:pPr>
              <w:ind w:left="100"/>
              <w:jc w:val="center"/>
              <w:rPr>
                <w:sz w:val="96"/>
                <w:szCs w:val="96"/>
                <w:u w:val="single"/>
              </w:rPr>
            </w:pPr>
            <w:r>
              <w:rPr>
                <w:sz w:val="96"/>
                <w:szCs w:val="96"/>
                <w:u w:val="single"/>
              </w:rPr>
              <w:lastRenderedPageBreak/>
              <w:t>E</w:t>
            </w:r>
          </w:p>
        </w:tc>
        <w:tc>
          <w:tcPr>
            <w:tcW w:w="10515" w:type="dxa"/>
            <w:tcBorders>
              <w:bottom w:val="single" w:sz="8" w:space="0" w:color="000000"/>
              <w:right w:val="single" w:sz="8" w:space="0" w:color="000000"/>
            </w:tcBorders>
            <w:tcMar>
              <w:top w:w="100" w:type="dxa"/>
              <w:left w:w="100" w:type="dxa"/>
              <w:bottom w:w="100" w:type="dxa"/>
              <w:right w:w="100" w:type="dxa"/>
            </w:tcMar>
          </w:tcPr>
          <w:p w:rsidR="009833B9" w:rsidRDefault="00EC5079">
            <w:pPr>
              <w:ind w:left="100"/>
              <w:rPr>
                <w:sz w:val="24"/>
                <w:szCs w:val="24"/>
                <w:u w:val="single"/>
              </w:rPr>
            </w:pPr>
            <w:r>
              <w:rPr>
                <w:sz w:val="24"/>
                <w:szCs w:val="24"/>
                <w:u w:val="single"/>
              </w:rPr>
              <w:t xml:space="preserve"> </w:t>
            </w:r>
          </w:p>
        </w:tc>
      </w:tr>
    </w:tbl>
    <w:p w:rsidR="009833B9" w:rsidRDefault="009833B9">
      <w:pPr>
        <w:rPr>
          <w:u w:val="single"/>
        </w:rPr>
      </w:pPr>
    </w:p>
    <w:p w:rsidR="009833B9" w:rsidRDefault="009833B9">
      <w:pPr>
        <w:rPr>
          <w:u w:val="single"/>
        </w:rPr>
      </w:pPr>
    </w:p>
    <w:p w:rsidR="009833B9" w:rsidRDefault="00EC5079">
      <w:r>
        <w:rPr>
          <w:b/>
        </w:rPr>
        <w:t xml:space="preserve">Step 2 Instructions: </w:t>
      </w:r>
      <w:r>
        <w:t xml:space="preserve">Divide the below articles in your tables and scan them for additional bullet points to add to your collective SPICE chart.  When you are finished, try to order the SPICE elements in order of most important to least important in explaining what is going on </w:t>
      </w:r>
      <w:r>
        <w:t>in Hong Kong.</w:t>
      </w:r>
    </w:p>
    <w:p w:rsidR="009833B9" w:rsidRDefault="009833B9"/>
    <w:p w:rsidR="009833B9" w:rsidRDefault="00EC5079">
      <w:r>
        <w:t>CNN - Why Hong Kong is Protesting: Their 5 Demands Listed</w:t>
      </w:r>
    </w:p>
    <w:p w:rsidR="009833B9" w:rsidRDefault="00EC5079">
      <w:hyperlink r:id="rId8">
        <w:r>
          <w:rPr>
            <w:color w:val="1155CC"/>
            <w:u w:val="single"/>
          </w:rPr>
          <w:t>https://www.cnn.com/2019/08/13/asia/hong-kong-airport-protest-explained-</w:t>
        </w:r>
        <w:r>
          <w:rPr>
            <w:color w:val="1155CC"/>
            <w:u w:val="single"/>
          </w:rPr>
          <w:t>hnk-intl/index.html</w:t>
        </w:r>
      </w:hyperlink>
    </w:p>
    <w:p w:rsidR="009833B9" w:rsidRDefault="009833B9"/>
    <w:p w:rsidR="009833B9" w:rsidRDefault="00EC5079">
      <w:r>
        <w:t>6 Hong Kongers on how the protests have transformed their lives and the city</w:t>
      </w:r>
    </w:p>
    <w:p w:rsidR="009833B9" w:rsidRDefault="00EC5079">
      <w:hyperlink r:id="rId9">
        <w:r>
          <w:rPr>
            <w:color w:val="1155CC"/>
            <w:u w:val="single"/>
          </w:rPr>
          <w:t>https://www.vox.com/2019/8/28/20799049/hong-kong-protests-first-pers</w:t>
        </w:r>
        <w:r>
          <w:rPr>
            <w:color w:val="1155CC"/>
            <w:u w:val="single"/>
          </w:rPr>
          <w:t>on</w:t>
        </w:r>
      </w:hyperlink>
    </w:p>
    <w:p w:rsidR="009833B9" w:rsidRDefault="009833B9"/>
    <w:p w:rsidR="009833B9" w:rsidRDefault="00EC5079">
      <w:r>
        <w:t>BBC - Hong Kong leader Carrie Lam to withdraw extradition bill</w:t>
      </w:r>
    </w:p>
    <w:p w:rsidR="009833B9" w:rsidRDefault="00EC5079">
      <w:hyperlink r:id="rId10">
        <w:r>
          <w:rPr>
            <w:color w:val="1155CC"/>
            <w:u w:val="single"/>
          </w:rPr>
          <w:t>https://www.bbc.com/news/world-asia-china-49575381</w:t>
        </w:r>
      </w:hyperlink>
    </w:p>
    <w:p w:rsidR="009833B9" w:rsidRDefault="009833B9"/>
    <w:p w:rsidR="009833B9" w:rsidRDefault="00EC5079">
      <w:r>
        <w:t>Atlantic - Confirm Eligible Hong Kongers as British Citizens</w:t>
      </w:r>
    </w:p>
    <w:p w:rsidR="009833B9" w:rsidRDefault="00EC5079">
      <w:hyperlink r:id="rId11">
        <w:r>
          <w:rPr>
            <w:color w:val="1155CC"/>
            <w:u w:val="single"/>
          </w:rPr>
          <w:t>https://www.theatlantic.com/ideas/archive/2019/09/tom-tugendhat-confirm-hong-kongers-british-citizens/597247/</w:t>
        </w:r>
      </w:hyperlink>
    </w:p>
    <w:p w:rsidR="009833B9" w:rsidRDefault="009833B9"/>
    <w:p w:rsidR="009833B9" w:rsidRDefault="00EC5079">
      <w:r>
        <w:t>SCMP - Hong Kong p</w:t>
      </w:r>
      <w:r>
        <w:t>rotests hit city where it hurts - in the Wallet</w:t>
      </w:r>
    </w:p>
    <w:p w:rsidR="009833B9" w:rsidRDefault="00EC5079">
      <w:hyperlink r:id="rId12">
        <w:r>
          <w:rPr>
            <w:color w:val="1155CC"/>
            <w:u w:val="single"/>
          </w:rPr>
          <w:t>https://www.scmp.com/news/hong-kong/hong-kong-economy/article/3017580</w:t>
        </w:r>
        <w:r>
          <w:rPr>
            <w:color w:val="1155CC"/>
            <w:u w:val="single"/>
          </w:rPr>
          <w:t>/political-unrest-hitting-hong-kong-where-it-hurts</w:t>
        </w:r>
      </w:hyperlink>
    </w:p>
    <w:p w:rsidR="009833B9" w:rsidRDefault="009833B9"/>
    <w:p w:rsidR="009833B9" w:rsidRDefault="00EC5079">
      <w:r>
        <w:t>Vox - 9 Questions about the Hong Kong protests you were too embarrassed to ask</w:t>
      </w:r>
    </w:p>
    <w:p w:rsidR="009833B9" w:rsidRDefault="00EC5079">
      <w:hyperlink r:id="rId13">
        <w:r>
          <w:rPr>
            <w:color w:val="1155CC"/>
            <w:u w:val="single"/>
          </w:rPr>
          <w:t>https://www.vox.com/world/2019</w:t>
        </w:r>
        <w:r>
          <w:rPr>
            <w:color w:val="1155CC"/>
            <w:u w:val="single"/>
          </w:rPr>
          <w:t>/8/22/20804294/hong-kong-protests-9-questions</w:t>
        </w:r>
      </w:hyperlink>
    </w:p>
    <w:p w:rsidR="009833B9" w:rsidRDefault="009833B9"/>
    <w:p w:rsidR="009833B9" w:rsidRDefault="00EC5079">
      <w:r>
        <w:t>Quartz - Hong Kong protestors are using pop culture memes to stay visible to the world</w:t>
      </w:r>
    </w:p>
    <w:p w:rsidR="009833B9" w:rsidRDefault="00EC5079">
      <w:hyperlink r:id="rId14">
        <w:r>
          <w:rPr>
            <w:color w:val="1155CC"/>
            <w:u w:val="single"/>
          </w:rPr>
          <w:t>https://qz.com/1</w:t>
        </w:r>
        <w:r>
          <w:rPr>
            <w:color w:val="1155CC"/>
            <w:u w:val="single"/>
          </w:rPr>
          <w:t>700030/hong-kong-protestors-cite-pop-culture-to-stay-visible-to-world/</w:t>
        </w:r>
      </w:hyperlink>
    </w:p>
    <w:p w:rsidR="009833B9" w:rsidRDefault="009833B9"/>
    <w:p w:rsidR="009833B9" w:rsidRDefault="00EC5079">
      <w:r>
        <w:t>Al Jazeera - Family Politics: How Hong Kong protests affect the home dynamic</w:t>
      </w:r>
    </w:p>
    <w:p w:rsidR="009833B9" w:rsidRDefault="00EC5079">
      <w:hyperlink r:id="rId15">
        <w:r>
          <w:rPr>
            <w:color w:val="1155CC"/>
            <w:u w:val="single"/>
          </w:rPr>
          <w:t>https://www.aljazeera.com/indepth/features/family-politics-hong-kong-protests-affect-home-dynamic-190902111251102.html</w:t>
        </w:r>
      </w:hyperlink>
    </w:p>
    <w:p w:rsidR="009833B9" w:rsidRDefault="009833B9"/>
    <w:p w:rsidR="009833B9" w:rsidRDefault="009833B9"/>
    <w:p w:rsidR="009833B9" w:rsidRDefault="00EC5079">
      <w:pPr>
        <w:rPr>
          <w:b/>
        </w:rPr>
      </w:pPr>
      <w:r>
        <w:rPr>
          <w:b/>
        </w:rPr>
        <w:t>Step 3: r/Outoftheloop</w:t>
      </w:r>
    </w:p>
    <w:p w:rsidR="009833B9" w:rsidRDefault="00EC5079">
      <w:r>
        <w:t>Use your completed SPICE chart to create a “Reddit esque” post of 100 words or le</w:t>
      </w:r>
      <w:r>
        <w:t>ss that explains what is going on in Hong Kong.  Connections to SPICE elements that are most relevant will be helpful.  When you have your explanation, post it to Google Classroom.  Don’t forget to include all group members names.</w:t>
      </w:r>
    </w:p>
    <w:sectPr w:rsidR="009833B9">
      <w:headerReference w:type="even" r:id="rId16"/>
      <w:headerReference w:type="default" r:id="rId17"/>
      <w:footerReference w:type="even" r:id="rId18"/>
      <w:footerReference w:type="default" r:id="rId19"/>
      <w:headerReference w:type="first" r:id="rId20"/>
      <w:footerReference w:type="first" r:id="rId21"/>
      <w:pgSz w:w="15840" w:h="122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5079" w:rsidRDefault="00EC5079" w:rsidP="00AC4297">
      <w:pPr>
        <w:spacing w:line="240" w:lineRule="auto"/>
      </w:pPr>
      <w:r>
        <w:separator/>
      </w:r>
    </w:p>
  </w:endnote>
  <w:endnote w:type="continuationSeparator" w:id="0">
    <w:p w:rsidR="00EC5079" w:rsidRDefault="00EC5079" w:rsidP="00AC42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297" w:rsidRDefault="00AC42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297" w:rsidRDefault="00AC42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297" w:rsidRDefault="00AC42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5079" w:rsidRDefault="00EC5079" w:rsidP="00AC4297">
      <w:pPr>
        <w:spacing w:line="240" w:lineRule="auto"/>
      </w:pPr>
      <w:r>
        <w:separator/>
      </w:r>
    </w:p>
  </w:footnote>
  <w:footnote w:type="continuationSeparator" w:id="0">
    <w:p w:rsidR="00EC5079" w:rsidRDefault="00EC5079" w:rsidP="00AC429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297" w:rsidRDefault="00AC42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297" w:rsidRDefault="00AC42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297" w:rsidRDefault="00AC42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3B9"/>
    <w:rsid w:val="009833B9"/>
    <w:rsid w:val="00AC4297"/>
    <w:rsid w:val="00EC5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5DC4B20-5DA7-3F48-AA7E-797D8DDA5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AC4297"/>
    <w:pPr>
      <w:tabs>
        <w:tab w:val="center" w:pos="4680"/>
        <w:tab w:val="right" w:pos="9360"/>
      </w:tabs>
      <w:spacing w:line="240" w:lineRule="auto"/>
    </w:pPr>
  </w:style>
  <w:style w:type="character" w:customStyle="1" w:styleId="HeaderChar">
    <w:name w:val="Header Char"/>
    <w:basedOn w:val="DefaultParagraphFont"/>
    <w:link w:val="Header"/>
    <w:uiPriority w:val="99"/>
    <w:rsid w:val="00AC4297"/>
  </w:style>
  <w:style w:type="paragraph" w:styleId="Footer">
    <w:name w:val="footer"/>
    <w:basedOn w:val="Normal"/>
    <w:link w:val="FooterChar"/>
    <w:uiPriority w:val="99"/>
    <w:unhideWhenUsed/>
    <w:rsid w:val="00AC4297"/>
    <w:pPr>
      <w:tabs>
        <w:tab w:val="center" w:pos="4680"/>
        <w:tab w:val="right" w:pos="9360"/>
      </w:tabs>
      <w:spacing w:line="240" w:lineRule="auto"/>
    </w:pPr>
  </w:style>
  <w:style w:type="character" w:customStyle="1" w:styleId="FooterChar">
    <w:name w:val="Footer Char"/>
    <w:basedOn w:val="DefaultParagraphFont"/>
    <w:link w:val="Footer"/>
    <w:uiPriority w:val="99"/>
    <w:rsid w:val="00AC42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cnn.com/2019/08/13/asia/hong-kong-airport-protest-explained-hnk-intl/index.html" TargetMode="External"/><Relationship Id="rId13" Type="http://schemas.openxmlformats.org/officeDocument/2006/relationships/hyperlink" Target="https://www.vox.com/world/2019/8/22/20804294/hong-kong-protests-9-questions" TargetMode="External"/><Relationship Id="rId18"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footer" Target="footer3.xml"/><Relationship Id="rId7" Type="http://schemas.openxmlformats.org/officeDocument/2006/relationships/hyperlink" Target="https://www.youtube.com/watch?v=ikJmbuEzf_c" TargetMode="External"/><Relationship Id="rId12" Type="http://schemas.openxmlformats.org/officeDocument/2006/relationships/hyperlink" Target="https://www.scmp.com/news/hong-kong/hong-kong-economy/article/3017580/political-unrest-hitting-hong-kong-where-it-hurts" TargetMode="External"/><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s://www.youtube.com/watch?v=6_RdnVtfZPY" TargetMode="External"/><Relationship Id="rId11" Type="http://schemas.openxmlformats.org/officeDocument/2006/relationships/hyperlink" Target="https://www.theatlantic.com/ideas/archive/2019/09/tom-tugendhat-confirm-hong-kongers-british-citizens/597247/" TargetMode="External"/><Relationship Id="rId5" Type="http://schemas.openxmlformats.org/officeDocument/2006/relationships/endnotes" Target="endnotes.xml"/><Relationship Id="rId15" Type="http://schemas.openxmlformats.org/officeDocument/2006/relationships/hyperlink" Target="https://www.aljazeera.com/indepth/features/family-politics-hong-kong-protests-affect-home-dynamic-190902111251102.html" TargetMode="External"/><Relationship Id="rId23" Type="http://schemas.openxmlformats.org/officeDocument/2006/relationships/theme" Target="theme/theme1.xml"/><Relationship Id="rId10" Type="http://schemas.openxmlformats.org/officeDocument/2006/relationships/hyperlink" Target="https://www.bbc.com/news/world-asia-china-49575381" TargetMode="External"/><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s://www.vox.com/2019/8/28/20799049/hong-kong-protests-first-person" TargetMode="External"/><Relationship Id="rId14" Type="http://schemas.openxmlformats.org/officeDocument/2006/relationships/hyperlink" Target="https://qz.com/1700030/hong-kong-protestors-cite-pop-culture-to-stay-visible-to-world/"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511</Words>
  <Characters>2915</Characters>
  <Application>Microsoft Office Word</Application>
  <DocSecurity>0</DocSecurity>
  <Lines>24</Lines>
  <Paragraphs>6</Paragraphs>
  <ScaleCrop>false</ScaleCrop>
  <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Stephen Johnson</cp:lastModifiedBy>
  <cp:revision>2</cp:revision>
  <dcterms:created xsi:type="dcterms:W3CDTF">2019-09-06T20:10:00Z</dcterms:created>
  <dcterms:modified xsi:type="dcterms:W3CDTF">2019-09-06T20:10:00Z</dcterms:modified>
</cp:coreProperties>
</file>