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CDF0" w14:textId="77777777" w:rsidR="002105F6" w:rsidRDefault="00A46D5B">
      <w:r>
        <w:t xml:space="preserve">Wallflower to Belle of the Ball Board game- The Soviet Union Rejoins the World </w:t>
      </w:r>
    </w:p>
    <w:p w14:paraId="51234707" w14:textId="5B0FFDFD" w:rsidR="00A46D5B" w:rsidRDefault="00A46D5B">
      <w:r>
        <w:t xml:space="preserve">IB </w:t>
      </w:r>
      <w:r w:rsidR="001C7E51">
        <w:t>History</w:t>
      </w:r>
      <w:bookmarkStart w:id="0" w:name="_GoBack"/>
      <w:bookmarkEnd w:id="0"/>
    </w:p>
    <w:p w14:paraId="5168C563" w14:textId="77777777" w:rsidR="00A46D5B" w:rsidRDefault="00A46D5B"/>
    <w:p w14:paraId="3B694BBE" w14:textId="77777777" w:rsidR="00A46D5B" w:rsidRDefault="00A46D5B">
      <w:pPr>
        <w:rPr>
          <w:b/>
        </w:rPr>
      </w:pPr>
      <w:r>
        <w:rPr>
          <w:b/>
        </w:rPr>
        <w:t>Instructions:</w:t>
      </w:r>
    </w:p>
    <w:p w14:paraId="518B9DA0" w14:textId="77777777" w:rsidR="00A46D5B" w:rsidRDefault="00A46D5B">
      <w:r>
        <w:t xml:space="preserve">When the Russian Revolution overthrew the Tsar and established the Communist </w:t>
      </w:r>
      <w:r w:rsidR="002275CB">
        <w:t>regime</w:t>
      </w:r>
      <w:r>
        <w:t xml:space="preserve">, the governments of the West (and most of the rest of the world by extension) condemned the Soviet Union as a rogue state.  They excluded </w:t>
      </w:r>
      <w:r w:rsidR="00606224">
        <w:t xml:space="preserve">her from the League of Nations and actively attempted to overthrow the new state in the Russian Civil War.  By 1941, however, the Soviet Union is a key member of the international community and part of the Allied powers fighting against Fascism.  </w:t>
      </w:r>
    </w:p>
    <w:p w14:paraId="742AE8A6" w14:textId="77777777" w:rsidR="00606224" w:rsidRDefault="00606224"/>
    <w:p w14:paraId="2D2C2D3B" w14:textId="77777777" w:rsidR="00606224" w:rsidRDefault="00606224">
      <w:r>
        <w:t>In this assignment, we are going to attempt to answer the question:</w:t>
      </w:r>
    </w:p>
    <w:p w14:paraId="12CFECE7" w14:textId="77777777" w:rsidR="00606224" w:rsidRDefault="00606224">
      <w:pPr>
        <w:rPr>
          <w:b/>
          <w:i/>
        </w:rPr>
      </w:pPr>
      <w:r>
        <w:rPr>
          <w:b/>
          <w:i/>
        </w:rPr>
        <w:t>How did the Soviet Union go from outcast to key member of the international community from 1921-1941?</w:t>
      </w:r>
    </w:p>
    <w:p w14:paraId="4DC023CC" w14:textId="77777777" w:rsidR="00606224" w:rsidRDefault="00606224">
      <w:pPr>
        <w:rPr>
          <w:b/>
          <w:i/>
        </w:rPr>
      </w:pPr>
    </w:p>
    <w:p w14:paraId="5F2A26B1" w14:textId="77777777" w:rsidR="00606224" w:rsidRDefault="000001AD">
      <w:r>
        <w:t>To evaluate this question, you are going to design a historical board game.  The goal of the game is to provide both coverage of the key events in Soviet foreign policy during the scope of the question and historical evaluation to explain what causal factors facilitated this radical change in international prominence.  For example, was it the actions of the Soviet leaders (Lenin and Stalin) that led to this shift or was it changing external factors (rise of fascism, economic depression, etc</w:t>
      </w:r>
      <w:r w:rsidR="002275CB">
        <w:t>.</w:t>
      </w:r>
      <w:r>
        <w:t xml:space="preserve">) that caused the change.  </w:t>
      </w:r>
    </w:p>
    <w:p w14:paraId="6F1B4F7B" w14:textId="77777777" w:rsidR="000001AD" w:rsidRDefault="000001AD"/>
    <w:p w14:paraId="05C51334" w14:textId="77777777" w:rsidR="000001AD" w:rsidRDefault="000001AD">
      <w:r>
        <w:t>The format of your game is up to you.  It makes sense to Mr. Johnson that it follow a Monopoly format but you hold the creative license.  What is required in your board game is:</w:t>
      </w:r>
    </w:p>
    <w:p w14:paraId="747E6C8E" w14:textId="77777777" w:rsidR="000001AD" w:rsidRDefault="000001AD"/>
    <w:p w14:paraId="31178C68" w14:textId="77777777" w:rsidR="000001AD" w:rsidRDefault="002275CB" w:rsidP="002275CB">
      <w:pPr>
        <w:pStyle w:val="ListParagraph"/>
        <w:numPr>
          <w:ilvl w:val="0"/>
          <w:numId w:val="1"/>
        </w:numPr>
      </w:pPr>
      <w:r>
        <w:t>The top 15-25 key events of the two decades that impacted Soviet foreign policy and its position in the international community</w:t>
      </w:r>
    </w:p>
    <w:p w14:paraId="6F723F54" w14:textId="77777777" w:rsidR="002275CB" w:rsidRDefault="002275CB" w:rsidP="002275CB">
      <w:pPr>
        <w:pStyle w:val="ListParagraph"/>
      </w:pPr>
    </w:p>
    <w:p w14:paraId="0CF479A5" w14:textId="77777777" w:rsidR="002275CB" w:rsidRDefault="002275CB" w:rsidP="002275CB">
      <w:pPr>
        <w:pStyle w:val="ListParagraph"/>
        <w:numPr>
          <w:ilvl w:val="0"/>
          <w:numId w:val="1"/>
        </w:numPr>
      </w:pPr>
      <w:r>
        <w:t>A clear objective for the players to achieve in order to “win” the game</w:t>
      </w:r>
    </w:p>
    <w:p w14:paraId="19EB79CC" w14:textId="77777777" w:rsidR="002275CB" w:rsidRDefault="002275CB" w:rsidP="002275CB">
      <w:pPr>
        <w:pStyle w:val="ListParagraph"/>
      </w:pPr>
    </w:p>
    <w:p w14:paraId="79AC4C31" w14:textId="77777777" w:rsidR="002275CB" w:rsidRDefault="002275CB" w:rsidP="002275CB">
      <w:pPr>
        <w:pStyle w:val="ListParagraph"/>
        <w:numPr>
          <w:ilvl w:val="0"/>
          <w:numId w:val="1"/>
        </w:numPr>
      </w:pPr>
      <w:r>
        <w:t xml:space="preserve">A set (or two) of “chance cards” that can speed up or slow down a player’s progress around the board.  </w:t>
      </w:r>
    </w:p>
    <w:p w14:paraId="61F3DFC5" w14:textId="77777777" w:rsidR="002275CB" w:rsidRDefault="002275CB" w:rsidP="002275CB">
      <w:pPr>
        <w:pStyle w:val="ListParagraph"/>
      </w:pPr>
    </w:p>
    <w:p w14:paraId="63DC7F07" w14:textId="77777777" w:rsidR="002275CB" w:rsidRDefault="002275CB" w:rsidP="002275CB">
      <w:pPr>
        <w:pStyle w:val="ListParagraph"/>
        <w:numPr>
          <w:ilvl w:val="0"/>
          <w:numId w:val="1"/>
        </w:numPr>
      </w:pPr>
      <w:r>
        <w:t>A balanced representation of internal and external factors that influenced the USSR’s return to favor</w:t>
      </w:r>
    </w:p>
    <w:p w14:paraId="1D02100E" w14:textId="77777777" w:rsidR="002275CB" w:rsidRDefault="002275CB" w:rsidP="002275CB"/>
    <w:p w14:paraId="732E9AC3" w14:textId="13DD3C48" w:rsidR="002275CB" w:rsidRDefault="002275CB" w:rsidP="002275CB">
      <w:r>
        <w:t>You will have the remai</w:t>
      </w:r>
      <w:r w:rsidR="008C62FF">
        <w:t>nde</w:t>
      </w:r>
      <w:r w:rsidR="00ED24B8">
        <w:t>r of today’s class and next</w:t>
      </w:r>
      <w:r>
        <w:t xml:space="preserve"> lesson to complete your board games and they are due when you</w:t>
      </w:r>
      <w:r w:rsidR="00ED24B8">
        <w:t xml:space="preserve"> come to class on </w:t>
      </w:r>
      <w:r w:rsidR="00ED24B8">
        <w:rPr>
          <w:u w:val="single"/>
        </w:rPr>
        <w:tab/>
      </w:r>
      <w:r w:rsidR="00ED24B8">
        <w:rPr>
          <w:u w:val="single"/>
        </w:rPr>
        <w:tab/>
      </w:r>
      <w:r w:rsidR="00ED24B8">
        <w:rPr>
          <w:u w:val="single"/>
        </w:rPr>
        <w:tab/>
      </w:r>
      <w:r w:rsidR="00ED24B8">
        <w:rPr>
          <w:u w:val="single"/>
        </w:rPr>
        <w:tab/>
      </w:r>
      <w:r w:rsidR="008C62FF">
        <w:t>.</w:t>
      </w:r>
    </w:p>
    <w:p w14:paraId="5DF41516" w14:textId="77777777" w:rsidR="002275CB" w:rsidRPr="000001AD" w:rsidRDefault="002275CB" w:rsidP="002275CB"/>
    <w:sectPr w:rsidR="002275CB" w:rsidRPr="000001AD"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3C1"/>
    <w:multiLevelType w:val="hybridMultilevel"/>
    <w:tmpl w:val="67A4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5B"/>
    <w:rsid w:val="000001AD"/>
    <w:rsid w:val="001C7E51"/>
    <w:rsid w:val="002105F6"/>
    <w:rsid w:val="002275CB"/>
    <w:rsid w:val="00416E61"/>
    <w:rsid w:val="00606224"/>
    <w:rsid w:val="008C62FF"/>
    <w:rsid w:val="00A46D5B"/>
    <w:rsid w:val="00ED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50549"/>
  <w14:defaultImageDpi w14:val="300"/>
  <w15:docId w15:val="{C5DC4B20-5DA7-3F48-AA7E-797D8DD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Company>School District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Stephen Johnson</cp:lastModifiedBy>
  <cp:revision>3</cp:revision>
  <dcterms:created xsi:type="dcterms:W3CDTF">2019-08-30T17:53:00Z</dcterms:created>
  <dcterms:modified xsi:type="dcterms:W3CDTF">2019-08-30T17:53:00Z</dcterms:modified>
</cp:coreProperties>
</file>