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F709" w14:textId="77777777" w:rsidR="00A546A0" w:rsidRDefault="00DB595E">
      <w:bookmarkStart w:id="0" w:name="_GoBack"/>
      <w:bookmarkEnd w:id="0"/>
      <w:r>
        <w:t>Argumentative Strategies and Claims Practice</w:t>
      </w:r>
    </w:p>
    <w:p w14:paraId="6A46CA4A" w14:textId="77777777" w:rsidR="00A546A0" w:rsidRDefault="00DB595E">
      <w:r>
        <w:t>World History</w:t>
      </w:r>
    </w:p>
    <w:p w14:paraId="38CB77AA" w14:textId="77777777" w:rsidR="00A546A0" w:rsidRDefault="00A546A0">
      <w:pPr>
        <w:rPr>
          <w:b/>
        </w:rPr>
      </w:pPr>
    </w:p>
    <w:p w14:paraId="70BA751E" w14:textId="77777777" w:rsidR="00A546A0" w:rsidRDefault="00DB595E">
      <w:pPr>
        <w:jc w:val="center"/>
        <w:rPr>
          <w:b/>
          <w:u w:val="single"/>
        </w:rPr>
      </w:pPr>
      <w:r>
        <w:rPr>
          <w:b/>
          <w:u w:val="single"/>
        </w:rPr>
        <w:t>Evidence Bank</w:t>
      </w:r>
    </w:p>
    <w:p w14:paraId="3C2C013A" w14:textId="77777777" w:rsidR="00A546A0" w:rsidRDefault="00DB595E">
      <w:pPr>
        <w:rPr>
          <w:i/>
        </w:rPr>
      </w:pPr>
      <w:r>
        <w:rPr>
          <w:i/>
        </w:rPr>
        <w:t>Below are pieces of evidence selected from previous practice activities. For this activity, you will use these pieces of evidence to make claims, arguments, and create analysis.</w:t>
      </w:r>
    </w:p>
    <w:p w14:paraId="7F37D553" w14:textId="77777777" w:rsidR="00A546A0" w:rsidRDefault="00A546A0"/>
    <w:p w14:paraId="1BFFC764" w14:textId="77777777" w:rsidR="00A546A0" w:rsidRDefault="00A546A0"/>
    <w:p w14:paraId="3E911315" w14:textId="77777777" w:rsidR="00A546A0" w:rsidRDefault="00DB595E">
      <w:pPr>
        <w:numPr>
          <w:ilvl w:val="0"/>
          <w:numId w:val="1"/>
        </w:numPr>
      </w:pPr>
      <w:r>
        <w:t xml:space="preserve">“In a 2014 document, the Chinese government outlined its vision for such a system and noted that it involved four distinct segments: a government trust system, a commercial credit system, a social trust system and a judicial trust system” (Song). </w:t>
      </w:r>
    </w:p>
    <w:p w14:paraId="5E95D89B" w14:textId="77777777" w:rsidR="00A546A0" w:rsidRDefault="00A546A0">
      <w:pPr>
        <w:rPr>
          <w:color w:val="3C78D8"/>
        </w:rPr>
      </w:pPr>
    </w:p>
    <w:p w14:paraId="35A39331" w14:textId="77777777" w:rsidR="00A546A0" w:rsidRDefault="00A546A0"/>
    <w:p w14:paraId="5F529351" w14:textId="77777777" w:rsidR="00A546A0" w:rsidRDefault="00DB595E">
      <w:pPr>
        <w:numPr>
          <w:ilvl w:val="0"/>
          <w:numId w:val="1"/>
        </w:numPr>
      </w:pPr>
      <w:r>
        <w:t xml:space="preserve">“They </w:t>
      </w:r>
      <w:r>
        <w:t>have faced periodic crackdowns, which intensified after riots in the regional capital in Urumqi in 2009 killed nearly 200 people. Bombings in Xinjiang and attacks allegedly carried out by Uighur separatists, including a mass stabbing in the city of Kunming</w:t>
      </w:r>
      <w:r>
        <w:t xml:space="preserve"> in China’s southwest in 2014 that killed 31 people, led to further restrictions” (</w:t>
      </w:r>
      <w:r>
        <w:rPr>
          <w:i/>
        </w:rPr>
        <w:t>Reuters</w:t>
      </w:r>
      <w:r>
        <w:t xml:space="preserve">). </w:t>
      </w:r>
    </w:p>
    <w:p w14:paraId="7DEA866E" w14:textId="77777777" w:rsidR="00A546A0" w:rsidRDefault="00A546A0">
      <w:pPr>
        <w:rPr>
          <w:color w:val="3C78D8"/>
        </w:rPr>
      </w:pPr>
    </w:p>
    <w:p w14:paraId="29341B67" w14:textId="77777777" w:rsidR="00A546A0" w:rsidRDefault="00DB595E">
      <w:pPr>
        <w:numPr>
          <w:ilvl w:val="0"/>
          <w:numId w:val="3"/>
        </w:numPr>
      </w:pPr>
      <w:r>
        <w:t xml:space="preserve">“In recent years, under Chen </w:t>
      </w:r>
      <w:proofErr w:type="spellStart"/>
      <w:r>
        <w:t>Quanguo</w:t>
      </w:r>
      <w:proofErr w:type="spellEnd"/>
      <w:r>
        <w:t xml:space="preserve">, the Communist Party secretary in Xinjiang and a loyalist of President Xi Jinping, measures against Uighurs have included a </w:t>
      </w:r>
      <w:r>
        <w:t>ban on ‘abnormal’ beards for men and restrictions on religious pilgrimages to Mecca” (</w:t>
      </w:r>
      <w:r>
        <w:rPr>
          <w:i/>
        </w:rPr>
        <w:t>Reuters</w:t>
      </w:r>
      <w:r>
        <w:t xml:space="preserve">). </w:t>
      </w:r>
    </w:p>
    <w:p w14:paraId="4F0C188E" w14:textId="77777777" w:rsidR="00A546A0" w:rsidRDefault="00A546A0">
      <w:pPr>
        <w:rPr>
          <w:color w:val="3C78D8"/>
        </w:rPr>
      </w:pPr>
    </w:p>
    <w:p w14:paraId="1E16ED22" w14:textId="77777777" w:rsidR="00A546A0" w:rsidRDefault="00A546A0">
      <w:pPr>
        <w:ind w:left="720"/>
      </w:pPr>
    </w:p>
    <w:p w14:paraId="7093FA41" w14:textId="77777777" w:rsidR="00A546A0" w:rsidRDefault="00DB595E">
      <w:pPr>
        <w:numPr>
          <w:ilvl w:val="0"/>
          <w:numId w:val="1"/>
        </w:numPr>
      </w:pPr>
      <w:r>
        <w:t xml:space="preserve">“Adrian </w:t>
      </w:r>
      <w:proofErr w:type="spellStart"/>
      <w:r>
        <w:t>Zenz</w:t>
      </w:r>
      <w:proofErr w:type="spellEnd"/>
      <w:r>
        <w:t>, an anthropologist who has tracked the expansion of the camps, estimates</w:t>
      </w:r>
    </w:p>
    <w:p w14:paraId="77F485B2" w14:textId="77777777" w:rsidR="00A546A0" w:rsidRDefault="00DB595E">
      <w:pPr>
        <w:ind w:left="720"/>
      </w:pPr>
      <w:r>
        <w:t xml:space="preserve"> there could be as many as 1,200 – at least one for every county and to</w:t>
      </w:r>
      <w:r>
        <w:t>wnship in Xinjiang. By August this year, the number of buildings at these facilities had more than doubled to 1,129. The area they covered had almost tripled to more than 1 million square meters - roughly the size of 140 soccer fields” (</w:t>
      </w:r>
      <w:r>
        <w:rPr>
          <w:i/>
        </w:rPr>
        <w:t>Reuters</w:t>
      </w:r>
      <w:r>
        <w:t xml:space="preserve">). </w:t>
      </w:r>
    </w:p>
    <w:p w14:paraId="7ABA080E" w14:textId="77777777" w:rsidR="00A546A0" w:rsidRDefault="00A546A0"/>
    <w:p w14:paraId="4DD3EDCE" w14:textId="77777777" w:rsidR="00A546A0" w:rsidRDefault="00DB595E">
      <w:pPr>
        <w:numPr>
          <w:ilvl w:val="0"/>
          <w:numId w:val="1"/>
        </w:numPr>
      </w:pPr>
      <w:r>
        <w:t xml:space="preserve">“Those </w:t>
      </w:r>
      <w:r>
        <w:t>who failed to correctly memorize the lines of Communist Party dictums were denied food, said one detainee” (</w:t>
      </w:r>
      <w:r>
        <w:rPr>
          <w:i/>
        </w:rPr>
        <w:t>Reuters</w:t>
      </w:r>
      <w:r>
        <w:t>).</w:t>
      </w:r>
    </w:p>
    <w:p w14:paraId="5656E741" w14:textId="77777777" w:rsidR="00A546A0" w:rsidRDefault="00A546A0"/>
    <w:p w14:paraId="5EF28646" w14:textId="77777777" w:rsidR="00A546A0" w:rsidRDefault="00DB595E">
      <w:pPr>
        <w:numPr>
          <w:ilvl w:val="0"/>
          <w:numId w:val="1"/>
        </w:numPr>
      </w:pPr>
      <w:r>
        <w:t>“The U.S. Embassy in Beijing reported that levels of PM 2.5—a type of particulate air pollution that seeps into lung, vein, and heart tis</w:t>
      </w:r>
      <w:r>
        <w:t xml:space="preserve">sue—surged above 850 micrograms per cubic meter; the UN says that 20 micrograms per cubic meter is the highest safe level” (Meyer). </w:t>
      </w:r>
    </w:p>
    <w:p w14:paraId="19160738" w14:textId="77777777" w:rsidR="00A546A0" w:rsidRDefault="00A546A0"/>
    <w:p w14:paraId="7D1FB65F" w14:textId="77777777" w:rsidR="00A546A0" w:rsidRDefault="00A546A0">
      <w:pPr>
        <w:ind w:left="720"/>
      </w:pPr>
    </w:p>
    <w:p w14:paraId="44A46235" w14:textId="77777777" w:rsidR="00A546A0" w:rsidRDefault="00DB595E">
      <w:pPr>
        <w:numPr>
          <w:ilvl w:val="0"/>
          <w:numId w:val="1"/>
        </w:numPr>
      </w:pPr>
      <w:r>
        <w:t>“ These two weather events seem to be getting more common, and more intense, as the climate keeps warming. This means tha</w:t>
      </w:r>
      <w:r>
        <w:t xml:space="preserve">t even as China succeeds in reducing some of its emissions, the winter haze may worsen for meteorological reasons” (Meyer). </w:t>
      </w:r>
    </w:p>
    <w:p w14:paraId="7158634B" w14:textId="77777777" w:rsidR="00A546A0" w:rsidRDefault="00A546A0">
      <w:pPr>
        <w:ind w:left="720"/>
      </w:pPr>
    </w:p>
    <w:p w14:paraId="66E61E7E" w14:textId="77777777" w:rsidR="00A546A0" w:rsidRDefault="00DB595E">
      <w:pPr>
        <w:numPr>
          <w:ilvl w:val="0"/>
          <w:numId w:val="1"/>
        </w:numPr>
      </w:pPr>
      <w:r>
        <w:lastRenderedPageBreak/>
        <w:t xml:space="preserve">“In the past few weeks the authorities have arrested dozens of university students who have been campaigning on behalf of workers </w:t>
      </w:r>
      <w:r>
        <w:t>at a factory in the southern city of Shenzhen who want to form a trade union” (</w:t>
      </w:r>
      <w:r>
        <w:rPr>
          <w:i/>
        </w:rPr>
        <w:t>The Economist</w:t>
      </w:r>
      <w:r>
        <w:t xml:space="preserve">). </w:t>
      </w:r>
    </w:p>
    <w:p w14:paraId="252CB77E" w14:textId="77777777" w:rsidR="00A546A0" w:rsidRDefault="00A546A0"/>
    <w:p w14:paraId="3F882FF2" w14:textId="77777777" w:rsidR="00A546A0" w:rsidRDefault="00A546A0">
      <w:pPr>
        <w:ind w:left="720"/>
      </w:pPr>
    </w:p>
    <w:p w14:paraId="66A42237" w14:textId="77777777" w:rsidR="00A546A0" w:rsidRDefault="00DB595E">
      <w:pPr>
        <w:numPr>
          <w:ilvl w:val="0"/>
          <w:numId w:val="1"/>
        </w:numPr>
      </w:pPr>
      <w:r>
        <w:t xml:space="preserve">“China accounts for about $52 billion in sales for Apple, and is its third-largest market” (Shan). </w:t>
      </w:r>
    </w:p>
    <w:p w14:paraId="41C186E0" w14:textId="77777777" w:rsidR="00A546A0" w:rsidRDefault="00A546A0">
      <w:pPr>
        <w:ind w:left="720"/>
      </w:pPr>
    </w:p>
    <w:p w14:paraId="3860129F" w14:textId="77777777" w:rsidR="00A546A0" w:rsidRDefault="00DB595E">
      <w:pPr>
        <w:numPr>
          <w:ilvl w:val="0"/>
          <w:numId w:val="1"/>
        </w:numPr>
      </w:pPr>
      <w:r>
        <w:t>“My company made a decision more than a decade ago not to invest in China’s export sector. Costs for Chinese manufacturers are rising, and prices for their exports are flat or falling. Instead, I feel strongly that there is much greater potential for compa</w:t>
      </w:r>
      <w:r>
        <w:t xml:space="preserve">nies — inside and outside China — that cater to the Chinese consumer market” (Shan). </w:t>
      </w:r>
    </w:p>
    <w:p w14:paraId="58B73008" w14:textId="77777777" w:rsidR="00A546A0" w:rsidRDefault="00A546A0"/>
    <w:p w14:paraId="06BA8DAF" w14:textId="77777777" w:rsidR="00A546A0" w:rsidRDefault="00A546A0">
      <w:pPr>
        <w:jc w:val="center"/>
        <w:rPr>
          <w:b/>
          <w:u w:val="single"/>
        </w:rPr>
      </w:pPr>
    </w:p>
    <w:p w14:paraId="3DDA1FD5" w14:textId="77777777" w:rsidR="00A546A0" w:rsidRDefault="00A546A0">
      <w:pPr>
        <w:rPr>
          <w:b/>
        </w:rPr>
      </w:pPr>
    </w:p>
    <w:p w14:paraId="7403FD20" w14:textId="77777777" w:rsidR="00A546A0" w:rsidRDefault="00DB595E">
      <w:pPr>
        <w:spacing w:after="200"/>
        <w:rPr>
          <w:b/>
          <w:u w:val="single"/>
        </w:rPr>
      </w:pPr>
      <w:r>
        <w:rPr>
          <w:b/>
          <w:u w:val="single"/>
        </w:rPr>
        <w:t>Part 1: Using Evidence to Support Claims</w:t>
      </w:r>
    </w:p>
    <w:p w14:paraId="5812B128" w14:textId="77777777" w:rsidR="00A546A0" w:rsidRDefault="00DB595E">
      <w:r>
        <w:rPr>
          <w:b/>
        </w:rPr>
        <w:t xml:space="preserve">Instructions: </w:t>
      </w:r>
      <w:r>
        <w:t xml:space="preserve">Using the claim provided, use </w:t>
      </w:r>
      <w:r>
        <w:rPr>
          <w:b/>
        </w:rPr>
        <w:t>one piece of evidence</w:t>
      </w:r>
      <w:r>
        <w:t xml:space="preserve"> in order to produce </w:t>
      </w:r>
      <w:r>
        <w:rPr>
          <w:b/>
        </w:rPr>
        <w:t xml:space="preserve">two sentences of analysis. </w:t>
      </w:r>
      <w:r>
        <w:t>Your analysis</w:t>
      </w:r>
      <w:r>
        <w:t xml:space="preserve"> should interpret and connect your evidence to the claim.</w:t>
      </w:r>
    </w:p>
    <w:p w14:paraId="6023212C" w14:textId="77777777" w:rsidR="00A546A0" w:rsidRDefault="00A546A0"/>
    <w:p w14:paraId="3EBC866D" w14:textId="77777777" w:rsidR="00A546A0" w:rsidRDefault="00DB595E">
      <w:pPr>
        <w:spacing w:line="360" w:lineRule="auto"/>
      </w:pPr>
      <w:r>
        <w:tab/>
      </w:r>
      <w:r>
        <w:rPr>
          <w:b/>
        </w:rPr>
        <w:t xml:space="preserve">Claim: (Logos - Deductive): </w:t>
      </w:r>
      <w:r>
        <w:t>China’s air quality is extremely unhealthy for citizens.</w:t>
      </w:r>
    </w:p>
    <w:p w14:paraId="617DDD96" w14:textId="77777777" w:rsidR="00A546A0" w:rsidRDefault="00DB595E">
      <w:pPr>
        <w:spacing w:line="360" w:lineRule="auto"/>
        <w:rPr>
          <w:b/>
        </w:rPr>
      </w:pPr>
      <w:r>
        <w:tab/>
      </w:r>
      <w:r>
        <w:rPr>
          <w:b/>
        </w:rPr>
        <w:t>Evidence:</w:t>
      </w:r>
    </w:p>
    <w:p w14:paraId="34AAA31A" w14:textId="77777777" w:rsidR="00A546A0" w:rsidRDefault="00DB595E">
      <w:pPr>
        <w:spacing w:line="360" w:lineRule="auto"/>
        <w:rPr>
          <w:b/>
        </w:rPr>
      </w:pPr>
      <w:r>
        <w:rPr>
          <w:b/>
        </w:rPr>
        <w:tab/>
        <w:t xml:space="preserve">Analysis: </w:t>
      </w:r>
    </w:p>
    <w:p w14:paraId="113FED99" w14:textId="77777777" w:rsidR="00A546A0" w:rsidRDefault="00A546A0">
      <w:pPr>
        <w:spacing w:line="360" w:lineRule="auto"/>
        <w:rPr>
          <w:b/>
        </w:rPr>
      </w:pPr>
    </w:p>
    <w:p w14:paraId="5C8AAF31" w14:textId="77777777" w:rsidR="00A546A0" w:rsidRDefault="00DB595E">
      <w:pPr>
        <w:spacing w:line="360" w:lineRule="auto"/>
        <w:rPr>
          <w:b/>
          <w:u w:val="single"/>
        </w:rPr>
      </w:pPr>
      <w:r>
        <w:rPr>
          <w:b/>
          <w:u w:val="single"/>
        </w:rPr>
        <w:t>Part 2: Creating Arguments</w:t>
      </w:r>
    </w:p>
    <w:p w14:paraId="4F6FD5DF" w14:textId="77777777" w:rsidR="00A546A0" w:rsidRDefault="00DB595E">
      <w:r>
        <w:rPr>
          <w:b/>
        </w:rPr>
        <w:t xml:space="preserve">Instructions: </w:t>
      </w:r>
      <w:r>
        <w:t xml:space="preserve">Select </w:t>
      </w:r>
      <w:r>
        <w:rPr>
          <w:b/>
        </w:rPr>
        <w:t>two different types of evidence</w:t>
      </w:r>
      <w:r>
        <w:t xml:space="preserve"> that re</w:t>
      </w:r>
      <w:r>
        <w:t xml:space="preserve">late to China’s social policies. Then, use this evidence to create </w:t>
      </w:r>
      <w:r>
        <w:rPr>
          <w:b/>
        </w:rPr>
        <w:t xml:space="preserve">two possible Logos arguments </w:t>
      </w:r>
      <w:r>
        <w:t xml:space="preserve">(deductive and inductive). For each of your possible arguments, create </w:t>
      </w:r>
      <w:r>
        <w:rPr>
          <w:b/>
        </w:rPr>
        <w:t>three sentences of analysis</w:t>
      </w:r>
      <w:r>
        <w:t>. Each analysis should interpret, connect your evidence in ord</w:t>
      </w:r>
      <w:r>
        <w:t>er to support your claim and provide evaluation of how it links to China’s social policies overall.</w:t>
      </w:r>
    </w:p>
    <w:p w14:paraId="106CBB82" w14:textId="77777777" w:rsidR="00A546A0" w:rsidRDefault="00DB595E">
      <w:pPr>
        <w:rPr>
          <w:b/>
        </w:rPr>
      </w:pPr>
      <w:r>
        <w:tab/>
      </w:r>
    </w:p>
    <w:p w14:paraId="3662287E" w14:textId="77777777" w:rsidR="00A546A0" w:rsidRDefault="00DB595E">
      <w:pPr>
        <w:rPr>
          <w:b/>
        </w:rPr>
      </w:pPr>
      <w:r>
        <w:rPr>
          <w:b/>
        </w:rPr>
        <w:tab/>
        <w:t>Evidence #1:</w:t>
      </w:r>
    </w:p>
    <w:p w14:paraId="6EB84170" w14:textId="77777777" w:rsidR="00A546A0" w:rsidRDefault="00DB595E">
      <w:pPr>
        <w:rPr>
          <w:b/>
        </w:rPr>
      </w:pPr>
      <w:r>
        <w:rPr>
          <w:b/>
        </w:rPr>
        <w:tab/>
      </w:r>
    </w:p>
    <w:p w14:paraId="2DB35375" w14:textId="77777777" w:rsidR="00A546A0" w:rsidRDefault="00DB595E">
      <w:pPr>
        <w:rPr>
          <w:b/>
        </w:rPr>
      </w:pPr>
      <w:r>
        <w:rPr>
          <w:b/>
        </w:rPr>
        <w:tab/>
        <w:t xml:space="preserve">Evidence # 2: </w:t>
      </w:r>
    </w:p>
    <w:p w14:paraId="53958D63" w14:textId="77777777" w:rsidR="00A546A0" w:rsidRDefault="00A546A0">
      <w:pPr>
        <w:rPr>
          <w:b/>
        </w:rPr>
      </w:pPr>
    </w:p>
    <w:p w14:paraId="2B5DFFA9" w14:textId="77777777" w:rsidR="00A546A0" w:rsidRDefault="00A546A0">
      <w:pPr>
        <w:rPr>
          <w:b/>
        </w:rPr>
      </w:pPr>
    </w:p>
    <w:p w14:paraId="5025B110" w14:textId="77777777" w:rsidR="00A546A0" w:rsidRDefault="00DB595E">
      <w:pPr>
        <w:ind w:firstLine="720"/>
        <w:rPr>
          <w:b/>
        </w:rPr>
      </w:pPr>
      <w:r>
        <w:rPr>
          <w:b/>
        </w:rPr>
        <w:t xml:space="preserve">Argument #1 (Logos - Deductive): </w:t>
      </w:r>
    </w:p>
    <w:p w14:paraId="51069544" w14:textId="77777777" w:rsidR="00A546A0" w:rsidRDefault="00A546A0">
      <w:pPr>
        <w:ind w:firstLine="720"/>
        <w:rPr>
          <w:b/>
        </w:rPr>
      </w:pPr>
    </w:p>
    <w:p w14:paraId="04994579" w14:textId="77777777" w:rsidR="00A546A0" w:rsidRDefault="00DB595E">
      <w:pPr>
        <w:rPr>
          <w:b/>
        </w:rPr>
      </w:pPr>
      <w:r>
        <w:rPr>
          <w:b/>
        </w:rPr>
        <w:tab/>
        <w:t xml:space="preserve">Analysis: </w:t>
      </w:r>
    </w:p>
    <w:p w14:paraId="070AD86D" w14:textId="77777777" w:rsidR="00A546A0" w:rsidRDefault="00A546A0">
      <w:pPr>
        <w:ind w:firstLine="720"/>
        <w:rPr>
          <w:b/>
        </w:rPr>
      </w:pPr>
    </w:p>
    <w:p w14:paraId="461D7A2E" w14:textId="77777777" w:rsidR="00A546A0" w:rsidRDefault="00A546A0">
      <w:pPr>
        <w:rPr>
          <w:b/>
        </w:rPr>
      </w:pPr>
    </w:p>
    <w:p w14:paraId="73E51378" w14:textId="77777777" w:rsidR="00A546A0" w:rsidRDefault="00DB595E">
      <w:pPr>
        <w:rPr>
          <w:b/>
        </w:rPr>
      </w:pPr>
      <w:r>
        <w:rPr>
          <w:b/>
        </w:rPr>
        <w:tab/>
        <w:t xml:space="preserve">Argument # 2 (Logos - Inductive): </w:t>
      </w:r>
    </w:p>
    <w:p w14:paraId="3628DDDA" w14:textId="77777777" w:rsidR="00A546A0" w:rsidRDefault="00DB595E">
      <w:pPr>
        <w:rPr>
          <w:b/>
        </w:rPr>
      </w:pPr>
      <w:r>
        <w:rPr>
          <w:b/>
        </w:rPr>
        <w:tab/>
      </w:r>
    </w:p>
    <w:p w14:paraId="58D3C664" w14:textId="77777777" w:rsidR="00A546A0" w:rsidRDefault="00DB595E">
      <w:pPr>
        <w:rPr>
          <w:b/>
        </w:rPr>
      </w:pPr>
      <w:r>
        <w:rPr>
          <w:b/>
        </w:rPr>
        <w:lastRenderedPageBreak/>
        <w:tab/>
        <w:t xml:space="preserve">Analysis: </w:t>
      </w:r>
    </w:p>
    <w:p w14:paraId="4F6ECE22" w14:textId="77777777" w:rsidR="00A546A0" w:rsidRDefault="00A546A0">
      <w:pPr>
        <w:rPr>
          <w:b/>
        </w:rPr>
      </w:pPr>
    </w:p>
    <w:p w14:paraId="68E6C617" w14:textId="77777777" w:rsidR="00A546A0" w:rsidRDefault="00DB595E">
      <w:pPr>
        <w:rPr>
          <w:b/>
          <w:u w:val="single"/>
        </w:rPr>
      </w:pPr>
      <w:r>
        <w:rPr>
          <w:b/>
          <w:u w:val="single"/>
        </w:rPr>
        <w:t xml:space="preserve">Part 3: Argumentative Strategies  </w:t>
      </w:r>
    </w:p>
    <w:p w14:paraId="784A5517" w14:textId="77777777" w:rsidR="00A546A0" w:rsidRDefault="00DB595E">
      <w:pPr>
        <w:rPr>
          <w:b/>
        </w:rPr>
      </w:pPr>
      <w:r>
        <w:rPr>
          <w:b/>
        </w:rPr>
        <w:t>Instructions</w:t>
      </w:r>
      <w:r>
        <w:t xml:space="preserve">: Now we are going to put it all together.  In this last exercise you are going to create </w:t>
      </w:r>
      <w:r>
        <w:rPr>
          <w:b/>
        </w:rPr>
        <w:t>two arguments</w:t>
      </w:r>
      <w:r>
        <w:t xml:space="preserve"> that reflect </w:t>
      </w:r>
      <w:r>
        <w:rPr>
          <w:b/>
        </w:rPr>
        <w:t>two distinct strategies</w:t>
      </w:r>
      <w:r>
        <w:t xml:space="preserve"> on a topic of your choosing. You may still use logos as one of your </w:t>
      </w:r>
      <w:r>
        <w:t xml:space="preserve">strategies but each argument should be supported with </w:t>
      </w:r>
      <w:r>
        <w:rPr>
          <w:b/>
        </w:rPr>
        <w:t xml:space="preserve">two pieces of evidence.  </w:t>
      </w:r>
    </w:p>
    <w:p w14:paraId="56AF5368" w14:textId="77777777" w:rsidR="00A546A0" w:rsidRDefault="00A546A0"/>
    <w:p w14:paraId="1F1FA6F5" w14:textId="77777777" w:rsidR="00A546A0" w:rsidRDefault="00DB595E">
      <w:pPr>
        <w:rPr>
          <w:b/>
        </w:rPr>
      </w:pPr>
      <w:r>
        <w:rPr>
          <w:b/>
        </w:rPr>
        <w:t>Argument #1:</w:t>
      </w:r>
    </w:p>
    <w:p w14:paraId="1C54C73E" w14:textId="77777777" w:rsidR="00A546A0" w:rsidRDefault="00DB595E">
      <w:pPr>
        <w:numPr>
          <w:ilvl w:val="0"/>
          <w:numId w:val="2"/>
        </w:numPr>
        <w:rPr>
          <w:b/>
        </w:rPr>
      </w:pPr>
      <w:r>
        <w:rPr>
          <w:b/>
        </w:rPr>
        <w:t xml:space="preserve">What type of claim is this argument? </w:t>
      </w:r>
    </w:p>
    <w:p w14:paraId="7B6C5EE0" w14:textId="77777777" w:rsidR="00A546A0" w:rsidRDefault="00DB595E">
      <w:pPr>
        <w:numPr>
          <w:ilvl w:val="0"/>
          <w:numId w:val="2"/>
        </w:numPr>
        <w:rPr>
          <w:b/>
        </w:rPr>
      </w:pPr>
      <w:r>
        <w:rPr>
          <w:b/>
        </w:rPr>
        <w:t>What type of argumentative strategy is this argument?</w:t>
      </w:r>
    </w:p>
    <w:p w14:paraId="0780B0EA" w14:textId="77777777" w:rsidR="00A546A0" w:rsidRDefault="00A546A0">
      <w:pPr>
        <w:rPr>
          <w:b/>
        </w:rPr>
      </w:pPr>
    </w:p>
    <w:p w14:paraId="6F0FA618" w14:textId="77777777" w:rsidR="00A546A0" w:rsidRDefault="00DB595E">
      <w:pPr>
        <w:rPr>
          <w:b/>
        </w:rPr>
      </w:pPr>
      <w:r>
        <w:rPr>
          <w:b/>
        </w:rPr>
        <w:t>Evidence #1:</w:t>
      </w:r>
    </w:p>
    <w:p w14:paraId="4663E38D" w14:textId="77777777" w:rsidR="00A546A0" w:rsidRDefault="00A546A0">
      <w:pPr>
        <w:rPr>
          <w:b/>
        </w:rPr>
      </w:pPr>
    </w:p>
    <w:p w14:paraId="011D6361" w14:textId="77777777" w:rsidR="00A546A0" w:rsidRDefault="00DB595E">
      <w:pPr>
        <w:rPr>
          <w:b/>
        </w:rPr>
      </w:pPr>
      <w:r>
        <w:rPr>
          <w:b/>
        </w:rPr>
        <w:t>Evidence #2:</w:t>
      </w:r>
    </w:p>
    <w:p w14:paraId="5F7A3AD5" w14:textId="77777777" w:rsidR="00A546A0" w:rsidRDefault="00A546A0">
      <w:pPr>
        <w:rPr>
          <w:b/>
        </w:rPr>
      </w:pPr>
    </w:p>
    <w:p w14:paraId="6F2FD8DD" w14:textId="77777777" w:rsidR="00A546A0" w:rsidRDefault="00DB595E">
      <w:pPr>
        <w:rPr>
          <w:b/>
        </w:rPr>
      </w:pPr>
      <w:r>
        <w:rPr>
          <w:b/>
        </w:rPr>
        <w:t>Analysis:</w:t>
      </w:r>
    </w:p>
    <w:p w14:paraId="199F99A3" w14:textId="77777777" w:rsidR="00A546A0" w:rsidRDefault="00DB595E">
      <w:pPr>
        <w:rPr>
          <w:b/>
        </w:rPr>
      </w:pPr>
      <w:r>
        <w:rPr>
          <w:b/>
        </w:rPr>
        <w:t xml:space="preserve"> </w:t>
      </w:r>
    </w:p>
    <w:p w14:paraId="1AD5C5BA" w14:textId="77777777" w:rsidR="00A546A0" w:rsidRDefault="00A546A0"/>
    <w:p w14:paraId="160F3D4D" w14:textId="77777777" w:rsidR="00A546A0" w:rsidRDefault="00DB595E">
      <w:pPr>
        <w:rPr>
          <w:b/>
        </w:rPr>
      </w:pPr>
      <w:r>
        <w:rPr>
          <w:b/>
        </w:rPr>
        <w:t>Argument #2:</w:t>
      </w:r>
    </w:p>
    <w:p w14:paraId="61AF6672" w14:textId="77777777" w:rsidR="00A546A0" w:rsidRDefault="00DB595E">
      <w:pPr>
        <w:numPr>
          <w:ilvl w:val="0"/>
          <w:numId w:val="2"/>
        </w:numPr>
        <w:rPr>
          <w:b/>
        </w:rPr>
      </w:pPr>
      <w:r>
        <w:rPr>
          <w:b/>
        </w:rPr>
        <w:t>What type of cl</w:t>
      </w:r>
      <w:r>
        <w:rPr>
          <w:b/>
        </w:rPr>
        <w:t xml:space="preserve">aim is this argument? </w:t>
      </w:r>
    </w:p>
    <w:p w14:paraId="20FA1B74" w14:textId="77777777" w:rsidR="00A546A0" w:rsidRDefault="00DB595E">
      <w:pPr>
        <w:numPr>
          <w:ilvl w:val="0"/>
          <w:numId w:val="2"/>
        </w:numPr>
        <w:rPr>
          <w:b/>
        </w:rPr>
      </w:pPr>
      <w:r>
        <w:rPr>
          <w:b/>
        </w:rPr>
        <w:t>What type of argumentative strategy is this argument?</w:t>
      </w:r>
    </w:p>
    <w:p w14:paraId="35FBE42B" w14:textId="77777777" w:rsidR="00A546A0" w:rsidRDefault="00A546A0">
      <w:pPr>
        <w:rPr>
          <w:b/>
        </w:rPr>
      </w:pPr>
    </w:p>
    <w:p w14:paraId="1B6D13D9" w14:textId="77777777" w:rsidR="00A546A0" w:rsidRDefault="00DB595E">
      <w:pPr>
        <w:rPr>
          <w:b/>
        </w:rPr>
      </w:pPr>
      <w:r>
        <w:rPr>
          <w:b/>
        </w:rPr>
        <w:t>Evidence #1:</w:t>
      </w:r>
    </w:p>
    <w:p w14:paraId="429F3796" w14:textId="77777777" w:rsidR="00A546A0" w:rsidRDefault="00A546A0">
      <w:pPr>
        <w:rPr>
          <w:b/>
        </w:rPr>
      </w:pPr>
    </w:p>
    <w:p w14:paraId="71244178" w14:textId="77777777" w:rsidR="00A546A0" w:rsidRDefault="00DB595E">
      <w:pPr>
        <w:rPr>
          <w:b/>
        </w:rPr>
      </w:pPr>
      <w:r>
        <w:rPr>
          <w:b/>
        </w:rPr>
        <w:t>Evidence #2:</w:t>
      </w:r>
    </w:p>
    <w:p w14:paraId="16F0797B" w14:textId="77777777" w:rsidR="00A546A0" w:rsidRDefault="00A546A0">
      <w:pPr>
        <w:rPr>
          <w:b/>
        </w:rPr>
      </w:pPr>
    </w:p>
    <w:p w14:paraId="227111EB" w14:textId="77777777" w:rsidR="00A546A0" w:rsidRDefault="00DB595E">
      <w:pPr>
        <w:rPr>
          <w:b/>
        </w:rPr>
      </w:pPr>
      <w:r>
        <w:rPr>
          <w:b/>
        </w:rPr>
        <w:t>Analysis:</w:t>
      </w:r>
    </w:p>
    <w:p w14:paraId="66C91A9E" w14:textId="77777777" w:rsidR="00A546A0" w:rsidRDefault="00A546A0"/>
    <w:sectPr w:rsidR="00A546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6E7F"/>
    <w:multiLevelType w:val="multilevel"/>
    <w:tmpl w:val="84C29A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6EF71D3"/>
    <w:multiLevelType w:val="multilevel"/>
    <w:tmpl w:val="12CC6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575EEB"/>
    <w:multiLevelType w:val="multilevel"/>
    <w:tmpl w:val="4410A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4"/>
  </w:compat>
  <w:rsids>
    <w:rsidRoot w:val="00A546A0"/>
    <w:rsid w:val="00A546A0"/>
    <w:rsid w:val="00DB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7C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Macintosh Word</Application>
  <DocSecurity>0</DocSecurity>
  <Lines>31</Lines>
  <Paragraphs>8</Paragraphs>
  <ScaleCrop>false</ScaleCrop>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2019-01-15T21:04:00Z</dcterms:created>
  <dcterms:modified xsi:type="dcterms:W3CDTF">2019-01-15T21:04:00Z</dcterms:modified>
</cp:coreProperties>
</file>