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F5" w:rsidRDefault="00B57752" w:rsidP="00545A64">
      <w:pPr>
        <w:spacing w:after="0"/>
        <w:rPr>
          <w:rFonts w:ascii="Arial" w:eastAsia="Times New Roman" w:hAnsi="Arial" w:cs="Arial"/>
          <w:color w:val="000000"/>
          <w:sz w:val="20"/>
          <w:szCs w:val="20"/>
          <w:shd w:val="clear" w:color="auto" w:fill="FFFFFF"/>
          <w:lang w:eastAsia="en-US"/>
        </w:rPr>
      </w:pPr>
      <w:r>
        <w:rPr>
          <w:rFonts w:ascii="Arial" w:eastAsia="Times New Roman" w:hAnsi="Arial" w:cs="Arial"/>
          <w:color w:val="000000"/>
          <w:sz w:val="20"/>
          <w:szCs w:val="20"/>
          <w:shd w:val="clear" w:color="auto" w:fill="FFFFFF"/>
          <w:lang w:eastAsia="en-US"/>
        </w:rPr>
        <w:t xml:space="preserve">“Prime” </w:t>
      </w:r>
      <w:r w:rsidR="008D12F5">
        <w:rPr>
          <w:rFonts w:ascii="Arial" w:eastAsia="Times New Roman" w:hAnsi="Arial" w:cs="Arial"/>
          <w:color w:val="000000"/>
          <w:sz w:val="20"/>
          <w:szCs w:val="20"/>
          <w:shd w:val="clear" w:color="auto" w:fill="FFFFFF"/>
          <w:lang w:eastAsia="en-US"/>
        </w:rPr>
        <w:t>Questions to Consider in Mathematics (from Mr. Mao)</w:t>
      </w:r>
    </w:p>
    <w:p w:rsidR="008D12F5" w:rsidRDefault="008D12F5" w:rsidP="00545A64">
      <w:pPr>
        <w:spacing w:after="0"/>
        <w:rPr>
          <w:rFonts w:ascii="Arial" w:eastAsia="Times New Roman" w:hAnsi="Arial" w:cs="Arial"/>
          <w:color w:val="000000"/>
          <w:sz w:val="20"/>
          <w:szCs w:val="20"/>
          <w:shd w:val="clear" w:color="auto" w:fill="FFFFFF"/>
          <w:lang w:eastAsia="en-US"/>
        </w:rPr>
      </w:pPr>
      <w:r>
        <w:rPr>
          <w:rFonts w:ascii="Arial" w:eastAsia="Times New Roman" w:hAnsi="Arial" w:cs="Arial"/>
          <w:color w:val="000000"/>
          <w:sz w:val="20"/>
          <w:szCs w:val="20"/>
          <w:shd w:val="clear" w:color="auto" w:fill="FFFFFF"/>
          <w:lang w:eastAsia="en-US"/>
        </w:rPr>
        <w:t xml:space="preserve">Theory of Knowledge </w:t>
      </w:r>
    </w:p>
    <w:p w:rsidR="008D12F5" w:rsidRDefault="008D12F5" w:rsidP="00545A64">
      <w:pPr>
        <w:spacing w:after="0"/>
        <w:rPr>
          <w:rFonts w:ascii="Arial" w:eastAsia="Times New Roman" w:hAnsi="Arial" w:cs="Arial"/>
          <w:color w:val="000000"/>
          <w:sz w:val="20"/>
          <w:szCs w:val="20"/>
          <w:shd w:val="clear" w:color="auto" w:fill="FFFFFF"/>
          <w:lang w:eastAsia="en-US"/>
        </w:rPr>
      </w:pPr>
    </w:p>
    <w:p w:rsidR="008D12F5" w:rsidRDefault="008D12F5" w:rsidP="00545A64">
      <w:pPr>
        <w:spacing w:after="0"/>
        <w:rPr>
          <w:rFonts w:ascii="Arial" w:eastAsia="Times New Roman" w:hAnsi="Arial" w:cs="Arial"/>
          <w:b/>
          <w:color w:val="000000"/>
          <w:sz w:val="20"/>
          <w:szCs w:val="20"/>
          <w:shd w:val="clear" w:color="auto" w:fill="FFFFFF"/>
          <w:lang w:eastAsia="en-US"/>
        </w:rPr>
      </w:pPr>
      <w:r>
        <w:rPr>
          <w:rFonts w:ascii="Arial" w:eastAsia="Times New Roman" w:hAnsi="Arial" w:cs="Arial"/>
          <w:b/>
          <w:color w:val="000000"/>
          <w:sz w:val="20"/>
          <w:szCs w:val="20"/>
          <w:shd w:val="clear" w:color="auto" w:fill="FFFFFF"/>
          <w:lang w:eastAsia="en-US"/>
        </w:rPr>
        <w:t>Instructions:</w:t>
      </w:r>
    </w:p>
    <w:p w:rsidR="008D12F5" w:rsidRDefault="008D12F5" w:rsidP="00545A64">
      <w:pPr>
        <w:spacing w:after="0"/>
        <w:rPr>
          <w:rFonts w:ascii="Arial" w:eastAsia="Times New Roman" w:hAnsi="Arial" w:cs="Arial"/>
          <w:color w:val="000000"/>
          <w:sz w:val="20"/>
          <w:szCs w:val="20"/>
          <w:shd w:val="clear" w:color="auto" w:fill="FFFFFF"/>
          <w:lang w:eastAsia="en-US"/>
        </w:rPr>
      </w:pPr>
      <w:r>
        <w:rPr>
          <w:rFonts w:ascii="Arial" w:eastAsia="Times New Roman" w:hAnsi="Arial" w:cs="Arial"/>
          <w:color w:val="000000"/>
          <w:sz w:val="20"/>
          <w:szCs w:val="20"/>
          <w:shd w:val="clear" w:color="auto" w:fill="FFFFFF"/>
          <w:lang w:eastAsia="en-US"/>
        </w:rPr>
        <w:t xml:space="preserve">Consider one of the below </w:t>
      </w:r>
      <w:r w:rsidR="00B57752">
        <w:rPr>
          <w:rFonts w:ascii="Arial" w:eastAsia="Times New Roman" w:hAnsi="Arial" w:cs="Arial"/>
          <w:color w:val="000000"/>
          <w:sz w:val="20"/>
          <w:szCs w:val="20"/>
          <w:shd w:val="clear" w:color="auto" w:fill="FFFFFF"/>
          <w:lang w:eastAsia="en-US"/>
        </w:rPr>
        <w:t xml:space="preserve">11 </w:t>
      </w:r>
      <w:r>
        <w:rPr>
          <w:rFonts w:ascii="Arial" w:eastAsia="Times New Roman" w:hAnsi="Arial" w:cs="Arial"/>
          <w:color w:val="000000"/>
          <w:sz w:val="20"/>
          <w:szCs w:val="20"/>
          <w:shd w:val="clear" w:color="auto" w:fill="FFFFFF"/>
          <w:lang w:eastAsia="en-US"/>
        </w:rPr>
        <w:t xml:space="preserve">questions and create a 2-3 paragraph response.  The </w:t>
      </w:r>
      <w:proofErr w:type="gramStart"/>
      <w:r>
        <w:rPr>
          <w:rFonts w:ascii="Arial" w:eastAsia="Times New Roman" w:hAnsi="Arial" w:cs="Arial"/>
          <w:color w:val="000000"/>
          <w:sz w:val="20"/>
          <w:szCs w:val="20"/>
          <w:shd w:val="clear" w:color="auto" w:fill="FFFFFF"/>
          <w:lang w:eastAsia="en-US"/>
        </w:rPr>
        <w:t>text in blue are</w:t>
      </w:r>
      <w:proofErr w:type="gramEnd"/>
      <w:r>
        <w:rPr>
          <w:rFonts w:ascii="Arial" w:eastAsia="Times New Roman" w:hAnsi="Arial" w:cs="Arial"/>
          <w:color w:val="000000"/>
          <w:sz w:val="20"/>
          <w:szCs w:val="20"/>
          <w:shd w:val="clear" w:color="auto" w:fill="FFFFFF"/>
          <w:lang w:eastAsia="en-US"/>
        </w:rPr>
        <w:t xml:space="preserve"> some ideas to help shape your discussion</w:t>
      </w:r>
      <w:r w:rsidR="00B57752">
        <w:rPr>
          <w:rFonts w:ascii="Arial" w:eastAsia="Times New Roman" w:hAnsi="Arial" w:cs="Arial"/>
          <w:color w:val="000000"/>
          <w:sz w:val="20"/>
          <w:szCs w:val="20"/>
          <w:shd w:val="clear" w:color="auto" w:fill="FFFFFF"/>
          <w:lang w:eastAsia="en-US"/>
        </w:rPr>
        <w:t xml:space="preserve"> courtesy of Mr. Map</w:t>
      </w:r>
      <w:r>
        <w:rPr>
          <w:rFonts w:ascii="Arial" w:eastAsia="Times New Roman" w:hAnsi="Arial" w:cs="Arial"/>
          <w:color w:val="000000"/>
          <w:sz w:val="20"/>
          <w:szCs w:val="20"/>
          <w:shd w:val="clear" w:color="auto" w:fill="FFFFFF"/>
          <w:lang w:eastAsia="en-US"/>
        </w:rPr>
        <w:t>. You responses are due next lesson.</w:t>
      </w:r>
    </w:p>
    <w:p w:rsidR="008D12F5" w:rsidRPr="008D12F5" w:rsidRDefault="008D12F5" w:rsidP="00545A64">
      <w:pPr>
        <w:spacing w:after="0"/>
        <w:rPr>
          <w:rFonts w:ascii="Arial" w:eastAsia="Times New Roman" w:hAnsi="Arial" w:cs="Arial"/>
          <w:color w:val="000000"/>
          <w:sz w:val="20"/>
          <w:szCs w:val="20"/>
          <w:shd w:val="clear" w:color="auto" w:fill="FFFFFF"/>
          <w:lang w:eastAsia="en-US"/>
        </w:rPr>
      </w:pPr>
    </w:p>
    <w:p w:rsidR="00545A64" w:rsidRDefault="00B57752" w:rsidP="00545A64">
      <w:pPr>
        <w:spacing w:after="0"/>
        <w:rPr>
          <w:rFonts w:ascii="Arial" w:eastAsia="Times New Roman" w:hAnsi="Arial" w:cs="Arial"/>
          <w:color w:val="000000"/>
          <w:sz w:val="20"/>
          <w:szCs w:val="20"/>
          <w:lang w:eastAsia="en-US"/>
        </w:rPr>
      </w:pPr>
      <w:r>
        <w:rPr>
          <w:rFonts w:ascii="Arial" w:eastAsia="Times New Roman" w:hAnsi="Arial" w:cs="Arial"/>
          <w:color w:val="000000"/>
          <w:sz w:val="20"/>
          <w:szCs w:val="20"/>
          <w:shd w:val="clear" w:color="auto" w:fill="FFFFFF"/>
          <w:lang w:eastAsia="en-US"/>
        </w:rPr>
        <w:t xml:space="preserve">1. </w:t>
      </w:r>
      <w:r w:rsidR="00545A64" w:rsidRPr="00545A64">
        <w:rPr>
          <w:rFonts w:ascii="Arial" w:eastAsia="Times New Roman" w:hAnsi="Arial" w:cs="Arial"/>
          <w:color w:val="000000"/>
          <w:sz w:val="20"/>
          <w:szCs w:val="20"/>
          <w:shd w:val="clear" w:color="auto" w:fill="FFFFFF"/>
          <w:lang w:eastAsia="en-US"/>
        </w:rPr>
        <w:t>Can mathematics be characterized as a universal language?</w:t>
      </w:r>
    </w:p>
    <w:p w:rsidR="007A1158" w:rsidRDefault="007A1158"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If a Lion can speak English can we understand it?</w:t>
      </w:r>
    </w:p>
    <w:p w:rsidR="007A1158" w:rsidRPr="007A1158" w:rsidRDefault="007A1158"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 xml:space="preserve">Do you classify Mathematics as the symbols that we use to describe it or the underlying </w:t>
      </w:r>
      <w:proofErr w:type="gramStart"/>
      <w:r>
        <w:rPr>
          <w:rFonts w:ascii="Arial" w:eastAsia="Times New Roman" w:hAnsi="Arial" w:cs="Arial"/>
          <w:color w:val="3366FF"/>
          <w:sz w:val="20"/>
          <w:szCs w:val="20"/>
          <w:lang w:eastAsia="en-US"/>
        </w:rPr>
        <w:t>concepts.</w:t>
      </w:r>
      <w:proofErr w:type="gramEnd"/>
    </w:p>
    <w:p w:rsidR="007A1158" w:rsidRDefault="00545A64" w:rsidP="00545A64">
      <w:pPr>
        <w:spacing w:after="0"/>
        <w:rPr>
          <w:rFonts w:ascii="Arial" w:eastAsia="Times New Roman" w:hAnsi="Arial" w:cs="Arial"/>
          <w:color w:val="000000"/>
          <w:sz w:val="20"/>
          <w:szCs w:val="20"/>
          <w:shd w:val="clear" w:color="auto" w:fill="FFFFFF"/>
          <w:lang w:eastAsia="en-US"/>
        </w:rPr>
      </w:pPr>
      <w:r w:rsidRPr="00545A64">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2. </w:t>
      </w:r>
      <w:r w:rsidRPr="00545A64">
        <w:rPr>
          <w:rFonts w:ascii="Arial" w:eastAsia="Times New Roman" w:hAnsi="Arial" w:cs="Arial"/>
          <w:color w:val="000000"/>
          <w:sz w:val="20"/>
          <w:szCs w:val="20"/>
          <w:shd w:val="clear" w:color="auto" w:fill="FFFFFF"/>
          <w:lang w:eastAsia="en-US"/>
        </w:rPr>
        <w:t>To what extent is mathematics a product of human social interaction?</w:t>
      </w:r>
    </w:p>
    <w:p w:rsidR="005D475D" w:rsidRPr="005D475D" w:rsidRDefault="00545A64" w:rsidP="00545A64">
      <w:pPr>
        <w:spacing w:after="0"/>
        <w:rPr>
          <w:rFonts w:ascii="Arial" w:eastAsia="Times New Roman" w:hAnsi="Arial" w:cs="Arial"/>
          <w:color w:val="3366FF"/>
          <w:sz w:val="20"/>
          <w:szCs w:val="20"/>
          <w:lang w:eastAsia="en-US"/>
        </w:rPr>
      </w:pPr>
      <w:r w:rsidRPr="00545A64">
        <w:rPr>
          <w:rFonts w:ascii="Arial" w:eastAsia="Times New Roman" w:hAnsi="Arial" w:cs="Arial"/>
          <w:color w:val="000000"/>
          <w:sz w:val="20"/>
          <w:szCs w:val="20"/>
          <w:lang w:eastAsia="en-US"/>
        </w:rPr>
        <w:br/>
      </w:r>
      <w:r w:rsidRPr="00545A64">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3. </w:t>
      </w:r>
      <w:r w:rsidRPr="00545A64">
        <w:rPr>
          <w:rFonts w:ascii="Arial" w:eastAsia="Times New Roman" w:hAnsi="Arial" w:cs="Arial"/>
          <w:color w:val="000000"/>
          <w:sz w:val="20"/>
          <w:szCs w:val="20"/>
          <w:shd w:val="clear" w:color="auto" w:fill="FFFFFF"/>
          <w:lang w:eastAsia="en-US"/>
        </w:rPr>
        <w:t>What is the role of the mathematical community in determining the validity of a mathematical proof?</w:t>
      </w:r>
      <w:r w:rsidRPr="00545A64">
        <w:rPr>
          <w:rFonts w:ascii="Arial" w:eastAsia="Times New Roman" w:hAnsi="Arial" w:cs="Arial"/>
          <w:color w:val="000000"/>
          <w:sz w:val="20"/>
          <w:szCs w:val="20"/>
          <w:lang w:eastAsia="en-US"/>
        </w:rPr>
        <w:br/>
      </w:r>
      <w:r w:rsidR="005D475D">
        <w:rPr>
          <w:rFonts w:ascii="Arial" w:eastAsia="Times New Roman" w:hAnsi="Arial" w:cs="Arial"/>
          <w:color w:val="3366FF"/>
          <w:sz w:val="20"/>
          <w:szCs w:val="20"/>
          <w:lang w:eastAsia="en-US"/>
        </w:rPr>
        <w:t xml:space="preserve">The guy who ‘proved’ </w:t>
      </w:r>
      <w:proofErr w:type="spellStart"/>
      <w:r w:rsidR="005D475D">
        <w:rPr>
          <w:rFonts w:ascii="Arial" w:eastAsia="Times New Roman" w:hAnsi="Arial" w:cs="Arial"/>
          <w:color w:val="3366FF"/>
          <w:sz w:val="20"/>
          <w:szCs w:val="20"/>
          <w:lang w:eastAsia="en-US"/>
        </w:rPr>
        <w:t>Poincaré</w:t>
      </w:r>
      <w:proofErr w:type="spellEnd"/>
      <w:r w:rsidR="005D475D">
        <w:rPr>
          <w:rFonts w:ascii="Arial" w:eastAsia="Times New Roman" w:hAnsi="Arial" w:cs="Arial"/>
          <w:color w:val="3366FF"/>
          <w:sz w:val="20"/>
          <w:szCs w:val="20"/>
          <w:lang w:eastAsia="en-US"/>
        </w:rPr>
        <w:t xml:space="preserve"> - </w:t>
      </w:r>
      <w:proofErr w:type="spellStart"/>
      <w:r w:rsidR="005D475D">
        <w:rPr>
          <w:rFonts w:ascii="Arial" w:eastAsia="Times New Roman" w:hAnsi="Arial" w:cs="Arial"/>
          <w:color w:val="3366FF"/>
          <w:sz w:val="20"/>
          <w:szCs w:val="20"/>
          <w:lang w:eastAsia="en-US"/>
        </w:rPr>
        <w:t>Perelmen</w:t>
      </w:r>
      <w:proofErr w:type="spellEnd"/>
      <w:r w:rsidR="005D475D">
        <w:rPr>
          <w:rFonts w:ascii="Arial" w:eastAsia="Times New Roman" w:hAnsi="Arial" w:cs="Arial"/>
          <w:color w:val="3366FF"/>
          <w:sz w:val="20"/>
          <w:szCs w:val="20"/>
          <w:lang w:eastAsia="en-US"/>
        </w:rPr>
        <w:t xml:space="preserve"> wrote it in Russian and it subsequently took Mathematicians almost 6 months before they verified the proof.</w:t>
      </w:r>
    </w:p>
    <w:p w:rsidR="00322ADF" w:rsidRDefault="00545A64" w:rsidP="00545A64">
      <w:pPr>
        <w:spacing w:after="0"/>
        <w:rPr>
          <w:rFonts w:ascii="Arial" w:eastAsia="Times New Roman" w:hAnsi="Arial" w:cs="Arial"/>
          <w:color w:val="000000"/>
          <w:sz w:val="20"/>
          <w:szCs w:val="20"/>
          <w:lang w:eastAsia="en-US"/>
        </w:rPr>
      </w:pPr>
      <w:r w:rsidRPr="00545A64">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4. </w:t>
      </w:r>
      <w:r w:rsidRPr="00545A64">
        <w:rPr>
          <w:rFonts w:ascii="Arial" w:eastAsia="Times New Roman" w:hAnsi="Arial" w:cs="Arial"/>
          <w:color w:val="000000"/>
          <w:sz w:val="20"/>
          <w:szCs w:val="20"/>
          <w:shd w:val="clear" w:color="auto" w:fill="FFFFFF"/>
          <w:lang w:eastAsia="en-US"/>
        </w:rPr>
        <w:t>Why is it that mathematics is considered to be of different value in different cultures?</w:t>
      </w:r>
    </w:p>
    <w:p w:rsidR="007A1158" w:rsidRDefault="00545A64" w:rsidP="00545A64">
      <w:pPr>
        <w:spacing w:after="0"/>
        <w:rPr>
          <w:rFonts w:ascii="Arial" w:eastAsia="Times New Roman" w:hAnsi="Arial" w:cs="Arial"/>
          <w:color w:val="000000"/>
          <w:sz w:val="20"/>
          <w:szCs w:val="20"/>
          <w:shd w:val="clear" w:color="auto" w:fill="FFFFFF"/>
          <w:lang w:eastAsia="en-US"/>
        </w:rPr>
      </w:pPr>
      <w:r w:rsidRPr="00545A64">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5. </w:t>
      </w:r>
      <w:r w:rsidRPr="00545A64">
        <w:rPr>
          <w:rFonts w:ascii="Arial" w:eastAsia="Times New Roman" w:hAnsi="Arial" w:cs="Arial"/>
          <w:color w:val="000000"/>
          <w:sz w:val="20"/>
          <w:szCs w:val="20"/>
          <w:shd w:val="clear" w:color="auto" w:fill="FFFFFF"/>
          <w:lang w:eastAsia="en-US"/>
        </w:rPr>
        <w:t>How would you account for the following features that seem to belo</w:t>
      </w:r>
      <w:r w:rsidR="007A1158">
        <w:rPr>
          <w:rFonts w:ascii="Arial" w:eastAsia="Times New Roman" w:hAnsi="Arial" w:cs="Arial"/>
          <w:color w:val="000000"/>
          <w:sz w:val="20"/>
          <w:szCs w:val="20"/>
          <w:shd w:val="clear" w:color="auto" w:fill="FFFFFF"/>
          <w:lang w:eastAsia="en-US"/>
        </w:rPr>
        <w:t xml:space="preserve">ng particularly to </w:t>
      </w:r>
      <w:proofErr w:type="gramStart"/>
      <w:r w:rsidR="007A1158">
        <w:rPr>
          <w:rFonts w:ascii="Arial" w:eastAsia="Times New Roman" w:hAnsi="Arial" w:cs="Arial"/>
          <w:color w:val="000000"/>
          <w:sz w:val="20"/>
          <w:szCs w:val="20"/>
          <w:shd w:val="clear" w:color="auto" w:fill="FFFFFF"/>
          <w:lang w:eastAsia="en-US"/>
        </w:rPr>
        <w:t>mathematics:</w:t>
      </w:r>
      <w:proofErr w:type="gramEnd"/>
    </w:p>
    <w:p w:rsidR="007A1158" w:rsidRPr="007A1158" w:rsidRDefault="00545A64" w:rsidP="007A1158">
      <w:pPr>
        <w:pStyle w:val="ListParagraph"/>
        <w:numPr>
          <w:ilvl w:val="0"/>
          <w:numId w:val="1"/>
        </w:numPr>
        <w:spacing w:after="0"/>
        <w:rPr>
          <w:rFonts w:ascii="Arial" w:eastAsia="Times New Roman" w:hAnsi="Arial" w:cs="Arial"/>
          <w:color w:val="3366FF"/>
          <w:sz w:val="20"/>
          <w:szCs w:val="20"/>
          <w:lang w:eastAsia="en-US"/>
        </w:rPr>
      </w:pPr>
      <w:proofErr w:type="gramStart"/>
      <w:r w:rsidRPr="007A1158">
        <w:rPr>
          <w:rFonts w:ascii="Arial" w:eastAsia="Times New Roman" w:hAnsi="Arial" w:cs="Arial"/>
          <w:color w:val="000000"/>
          <w:sz w:val="20"/>
          <w:szCs w:val="20"/>
          <w:shd w:val="clear" w:color="auto" w:fill="FFFFFF"/>
          <w:lang w:eastAsia="en-US"/>
        </w:rPr>
        <w:t>some</w:t>
      </w:r>
      <w:proofErr w:type="gramEnd"/>
      <w:r w:rsidRPr="007A1158">
        <w:rPr>
          <w:rFonts w:ascii="Arial" w:eastAsia="Times New Roman" w:hAnsi="Arial" w:cs="Arial"/>
          <w:color w:val="000000"/>
          <w:sz w:val="20"/>
          <w:szCs w:val="20"/>
          <w:shd w:val="clear" w:color="auto" w:fill="FFFFFF"/>
          <w:lang w:eastAsia="en-US"/>
        </w:rPr>
        <w:t xml:space="preserve"> people learn it very easily and outperform their peers by years; </w:t>
      </w:r>
    </w:p>
    <w:p w:rsidR="007A1158" w:rsidRPr="007A1158" w:rsidRDefault="00545A64" w:rsidP="007A1158">
      <w:pPr>
        <w:pStyle w:val="ListParagraph"/>
        <w:numPr>
          <w:ilvl w:val="0"/>
          <w:numId w:val="1"/>
        </w:numPr>
        <w:spacing w:after="0"/>
        <w:rPr>
          <w:rFonts w:ascii="Arial" w:eastAsia="Times New Roman" w:hAnsi="Arial" w:cs="Arial"/>
          <w:color w:val="3366FF"/>
          <w:sz w:val="20"/>
          <w:szCs w:val="20"/>
          <w:lang w:eastAsia="en-US"/>
        </w:rPr>
      </w:pPr>
      <w:proofErr w:type="gramStart"/>
      <w:r w:rsidRPr="007A1158">
        <w:rPr>
          <w:rFonts w:ascii="Arial" w:eastAsia="Times New Roman" w:hAnsi="Arial" w:cs="Arial"/>
          <w:color w:val="000000"/>
          <w:sz w:val="20"/>
          <w:szCs w:val="20"/>
          <w:shd w:val="clear" w:color="auto" w:fill="FFFFFF"/>
          <w:lang w:eastAsia="en-US"/>
        </w:rPr>
        <w:t>some</w:t>
      </w:r>
      <w:proofErr w:type="gramEnd"/>
      <w:r w:rsidRPr="007A1158">
        <w:rPr>
          <w:rFonts w:ascii="Arial" w:eastAsia="Times New Roman" w:hAnsi="Arial" w:cs="Arial"/>
          <w:color w:val="000000"/>
          <w:sz w:val="20"/>
          <w:szCs w:val="20"/>
          <w:shd w:val="clear" w:color="auto" w:fill="FFFFFF"/>
          <w:lang w:eastAsia="en-US"/>
        </w:rPr>
        <w:t xml:space="preserve"> people find it almost impossible to learn, however hard they try; </w:t>
      </w:r>
    </w:p>
    <w:p w:rsidR="008D12F5" w:rsidRPr="008D12F5" w:rsidRDefault="00545A64" w:rsidP="007A1158">
      <w:pPr>
        <w:pStyle w:val="ListParagraph"/>
        <w:numPr>
          <w:ilvl w:val="0"/>
          <w:numId w:val="1"/>
        </w:numPr>
        <w:spacing w:after="0"/>
        <w:rPr>
          <w:rFonts w:ascii="Arial" w:eastAsia="Times New Roman" w:hAnsi="Arial" w:cs="Arial"/>
          <w:color w:val="3366FF"/>
          <w:sz w:val="20"/>
          <w:szCs w:val="20"/>
          <w:lang w:eastAsia="en-US"/>
        </w:rPr>
      </w:pPr>
      <w:proofErr w:type="gramStart"/>
      <w:r w:rsidRPr="007A1158">
        <w:rPr>
          <w:rFonts w:ascii="Arial" w:eastAsia="Times New Roman" w:hAnsi="Arial" w:cs="Arial"/>
          <w:color w:val="000000"/>
          <w:sz w:val="20"/>
          <w:szCs w:val="20"/>
          <w:shd w:val="clear" w:color="auto" w:fill="FFFFFF"/>
          <w:lang w:eastAsia="en-US"/>
        </w:rPr>
        <w:t>most</w:t>
      </w:r>
      <w:proofErr w:type="gramEnd"/>
      <w:r w:rsidRPr="007A1158">
        <w:rPr>
          <w:rFonts w:ascii="Arial" w:eastAsia="Times New Roman" w:hAnsi="Arial" w:cs="Arial"/>
          <w:color w:val="000000"/>
          <w:sz w:val="20"/>
          <w:szCs w:val="20"/>
          <w:shd w:val="clear" w:color="auto" w:fill="FFFFFF"/>
          <w:lang w:eastAsia="en-US"/>
        </w:rPr>
        <w:t xml:space="preserve"> outstanding mathematicians supposedly achieve their best work before they reach the age of 30?</w:t>
      </w:r>
    </w:p>
    <w:p w:rsidR="007A1158" w:rsidRPr="007A1158" w:rsidRDefault="008D12F5" w:rsidP="007A1158">
      <w:pPr>
        <w:pStyle w:val="ListParagraph"/>
        <w:numPr>
          <w:ilvl w:val="0"/>
          <w:numId w:val="1"/>
        </w:numPr>
        <w:spacing w:after="0"/>
        <w:rPr>
          <w:rFonts w:ascii="Arial" w:eastAsia="Times New Roman" w:hAnsi="Arial" w:cs="Arial"/>
          <w:color w:val="3366FF"/>
          <w:sz w:val="20"/>
          <w:szCs w:val="20"/>
          <w:lang w:eastAsia="en-US"/>
        </w:rPr>
      </w:pPr>
      <w:r w:rsidRPr="00545A64">
        <w:rPr>
          <w:rFonts w:ascii="Arial" w:eastAsia="Times New Roman" w:hAnsi="Arial" w:cs="Arial"/>
          <w:color w:val="000000"/>
          <w:sz w:val="20"/>
          <w:szCs w:val="20"/>
          <w:shd w:val="clear" w:color="auto" w:fill="FFFFFF"/>
          <w:lang w:eastAsia="en-US"/>
        </w:rPr>
        <w:t>Is there a clear-cut distinction between being good or bad at mathematics?</w:t>
      </w:r>
    </w:p>
    <w:p w:rsidR="007A1158" w:rsidRPr="007A1158" w:rsidRDefault="007A1158" w:rsidP="007A1158">
      <w:pPr>
        <w:pStyle w:val="ListParagraph"/>
        <w:spacing w:after="0"/>
        <w:rPr>
          <w:rFonts w:ascii="Arial" w:eastAsia="Times New Roman" w:hAnsi="Arial" w:cs="Arial"/>
          <w:color w:val="3366FF"/>
          <w:sz w:val="20"/>
          <w:szCs w:val="20"/>
          <w:lang w:eastAsia="en-US"/>
        </w:rPr>
      </w:pPr>
    </w:p>
    <w:p w:rsidR="00BF7E72" w:rsidRDefault="00B57752" w:rsidP="007A1158">
      <w:pPr>
        <w:spacing w:after="0"/>
        <w:rPr>
          <w:rFonts w:ascii="Arial" w:eastAsia="Times New Roman" w:hAnsi="Arial" w:cs="Arial"/>
          <w:color w:val="000000"/>
          <w:sz w:val="20"/>
          <w:szCs w:val="20"/>
          <w:shd w:val="clear" w:color="auto" w:fill="FFFFFF"/>
          <w:lang w:eastAsia="en-US"/>
        </w:rPr>
      </w:pPr>
      <w:r>
        <w:rPr>
          <w:rFonts w:ascii="Arial" w:eastAsia="Times New Roman" w:hAnsi="Arial" w:cs="Arial"/>
          <w:color w:val="000000"/>
          <w:sz w:val="20"/>
          <w:szCs w:val="20"/>
          <w:shd w:val="clear" w:color="auto" w:fill="FFFFFF"/>
          <w:lang w:eastAsia="en-US"/>
        </w:rPr>
        <w:t xml:space="preserve">6. </w:t>
      </w:r>
      <w:r w:rsidR="00545A64" w:rsidRPr="007A1158">
        <w:rPr>
          <w:rFonts w:ascii="Arial" w:eastAsia="Times New Roman" w:hAnsi="Arial" w:cs="Arial"/>
          <w:color w:val="000000"/>
          <w:sz w:val="20"/>
          <w:szCs w:val="20"/>
          <w:shd w:val="clear" w:color="auto" w:fill="FFFFFF"/>
          <w:lang w:eastAsia="en-US"/>
        </w:rPr>
        <w:t>What counts a</w:t>
      </w:r>
      <w:r w:rsidR="00BF7E72">
        <w:rPr>
          <w:rFonts w:ascii="Arial" w:eastAsia="Times New Roman" w:hAnsi="Arial" w:cs="Arial"/>
          <w:color w:val="000000"/>
          <w:sz w:val="20"/>
          <w:szCs w:val="20"/>
          <w:shd w:val="clear" w:color="auto" w:fill="FFFFFF"/>
          <w:lang w:eastAsia="en-US"/>
        </w:rPr>
        <w:t>s understanding in mathematics?</w:t>
      </w:r>
      <w:r>
        <w:rPr>
          <w:rFonts w:ascii="Arial" w:eastAsia="Times New Roman" w:hAnsi="Arial" w:cs="Arial"/>
          <w:color w:val="000000"/>
          <w:sz w:val="20"/>
          <w:szCs w:val="20"/>
          <w:shd w:val="clear" w:color="auto" w:fill="FFFFFF"/>
          <w:lang w:eastAsia="en-US"/>
        </w:rPr>
        <w:t xml:space="preserve"> </w:t>
      </w:r>
      <w:r w:rsidR="00545A64" w:rsidRPr="007A1158">
        <w:rPr>
          <w:rFonts w:ascii="Arial" w:eastAsia="Times New Roman" w:hAnsi="Arial" w:cs="Arial"/>
          <w:color w:val="000000"/>
          <w:sz w:val="20"/>
          <w:szCs w:val="20"/>
          <w:shd w:val="clear" w:color="auto" w:fill="FFFFFF"/>
          <w:lang w:eastAsia="en-US"/>
        </w:rPr>
        <w:t>Is it sufficient to get the right answer to a mathematical problem to say that one understands the relevant mathematics?</w:t>
      </w:r>
    </w:p>
    <w:p w:rsidR="00EC1EDE" w:rsidRDefault="00BF7E72" w:rsidP="007A1158">
      <w:pPr>
        <w:spacing w:after="0"/>
        <w:rPr>
          <w:rFonts w:ascii="Arial" w:eastAsia="Times New Roman" w:hAnsi="Arial" w:cs="Arial"/>
          <w:color w:val="3366FF"/>
          <w:sz w:val="20"/>
          <w:szCs w:val="20"/>
          <w:shd w:val="clear" w:color="auto" w:fill="FFFFFF"/>
          <w:lang w:eastAsia="en-US"/>
        </w:rPr>
      </w:pPr>
      <w:r>
        <w:rPr>
          <w:rFonts w:ascii="Arial" w:eastAsia="Times New Roman" w:hAnsi="Arial" w:cs="Arial"/>
          <w:color w:val="3366FF"/>
          <w:sz w:val="20"/>
          <w:szCs w:val="20"/>
          <w:shd w:val="clear" w:color="auto" w:fill="FFFFFF"/>
          <w:lang w:eastAsia="en-US"/>
        </w:rPr>
        <w:t xml:space="preserve">You know that the derivative of </w:t>
      </w:r>
      <w:proofErr w:type="gramStart"/>
      <w:r>
        <w:rPr>
          <w:rFonts w:ascii="Arial" w:eastAsia="Times New Roman" w:hAnsi="Arial" w:cs="Arial"/>
          <w:color w:val="3366FF"/>
          <w:sz w:val="20"/>
          <w:szCs w:val="20"/>
          <w:shd w:val="clear" w:color="auto" w:fill="FFFFFF"/>
          <w:lang w:eastAsia="en-US"/>
        </w:rPr>
        <w:t>sin(</w:t>
      </w:r>
      <w:proofErr w:type="gramEnd"/>
      <w:r>
        <w:rPr>
          <w:rFonts w:ascii="Arial" w:eastAsia="Times New Roman" w:hAnsi="Arial" w:cs="Arial"/>
          <w:color w:val="3366FF"/>
          <w:sz w:val="20"/>
          <w:szCs w:val="20"/>
          <w:shd w:val="clear" w:color="auto" w:fill="FFFFFF"/>
          <w:lang w:eastAsia="en-US"/>
        </w:rPr>
        <w:t xml:space="preserve">x) is </w:t>
      </w:r>
      <w:proofErr w:type="spellStart"/>
      <w:r>
        <w:rPr>
          <w:rFonts w:ascii="Arial" w:eastAsia="Times New Roman" w:hAnsi="Arial" w:cs="Arial"/>
          <w:color w:val="3366FF"/>
          <w:sz w:val="20"/>
          <w:szCs w:val="20"/>
          <w:shd w:val="clear" w:color="auto" w:fill="FFFFFF"/>
          <w:lang w:eastAsia="en-US"/>
        </w:rPr>
        <w:t>cos</w:t>
      </w:r>
      <w:proofErr w:type="spellEnd"/>
      <w:r>
        <w:rPr>
          <w:rFonts w:ascii="Arial" w:eastAsia="Times New Roman" w:hAnsi="Arial" w:cs="Arial"/>
          <w:color w:val="3366FF"/>
          <w:sz w:val="20"/>
          <w:szCs w:val="20"/>
          <w:shd w:val="clear" w:color="auto" w:fill="FFFFFF"/>
          <w:lang w:eastAsia="en-US"/>
        </w:rPr>
        <w:t>(x), but why?</w:t>
      </w:r>
    </w:p>
    <w:p w:rsidR="007A1158" w:rsidRPr="00EC1EDE" w:rsidRDefault="00545A64" w:rsidP="007A1158">
      <w:pPr>
        <w:spacing w:after="0"/>
        <w:rPr>
          <w:rFonts w:ascii="Arial" w:eastAsia="Times New Roman" w:hAnsi="Arial" w:cs="Arial"/>
          <w:color w:val="3366FF"/>
          <w:sz w:val="20"/>
          <w:szCs w:val="20"/>
          <w:shd w:val="clear" w:color="auto" w:fill="FFFFFF"/>
          <w:lang w:eastAsia="en-US"/>
        </w:rPr>
      </w:pPr>
      <w:bookmarkStart w:id="0" w:name="_GoBack"/>
      <w:bookmarkEnd w:id="0"/>
      <w:r w:rsidRPr="007A1158">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7. </w:t>
      </w:r>
      <w:r w:rsidRPr="007A1158">
        <w:rPr>
          <w:rFonts w:ascii="Arial" w:eastAsia="Times New Roman" w:hAnsi="Arial" w:cs="Arial"/>
          <w:color w:val="000000"/>
          <w:sz w:val="20"/>
          <w:szCs w:val="20"/>
          <w:shd w:val="clear" w:color="auto" w:fill="FFFFFF"/>
          <w:lang w:eastAsia="en-US"/>
        </w:rPr>
        <w:t>Are there aspects of mathematics that one can choose whether or not to believe?</w:t>
      </w:r>
    </w:p>
    <w:p w:rsidR="00BF7E72" w:rsidRPr="00BF7E72" w:rsidRDefault="00BF7E72" w:rsidP="007A1158">
      <w:pPr>
        <w:spacing w:after="0"/>
        <w:rPr>
          <w:rFonts w:ascii="Arial" w:eastAsia="Times New Roman" w:hAnsi="Arial" w:cs="Arial"/>
          <w:color w:val="3366FF"/>
          <w:sz w:val="20"/>
          <w:szCs w:val="20"/>
          <w:shd w:val="clear" w:color="auto" w:fill="FFFFFF"/>
          <w:lang w:eastAsia="en-US"/>
        </w:rPr>
      </w:pPr>
      <w:r>
        <w:rPr>
          <w:rFonts w:ascii="Arial" w:eastAsia="Times New Roman" w:hAnsi="Arial" w:cs="Arial"/>
          <w:color w:val="3366FF"/>
          <w:sz w:val="20"/>
          <w:szCs w:val="20"/>
          <w:shd w:val="clear" w:color="auto" w:fill="FFFFFF"/>
          <w:lang w:eastAsia="en-US"/>
        </w:rPr>
        <w:t xml:space="preserve">Is there a pattern to prime numbers? – No one can prove one yet… but it’s obvious </w:t>
      </w:r>
      <w:r w:rsidR="005D475D">
        <w:rPr>
          <w:rFonts w:ascii="Arial" w:eastAsia="Times New Roman" w:hAnsi="Arial" w:cs="Arial"/>
          <w:color w:val="3366FF"/>
          <w:sz w:val="20"/>
          <w:szCs w:val="20"/>
          <w:shd w:val="clear" w:color="auto" w:fill="FFFFFF"/>
          <w:lang w:eastAsia="en-US"/>
        </w:rPr>
        <w:t xml:space="preserve">there should be, </w:t>
      </w:r>
      <w:r>
        <w:rPr>
          <w:rFonts w:ascii="Arial" w:eastAsia="Times New Roman" w:hAnsi="Arial" w:cs="Arial"/>
          <w:color w:val="3366FF"/>
          <w:sz w:val="20"/>
          <w:szCs w:val="20"/>
          <w:shd w:val="clear" w:color="auto" w:fill="FFFFFF"/>
          <w:lang w:eastAsia="en-US"/>
        </w:rPr>
        <w:t>right?</w:t>
      </w:r>
    </w:p>
    <w:p w:rsidR="00BF7E72" w:rsidRDefault="00545A64" w:rsidP="007A1158">
      <w:pPr>
        <w:spacing w:after="0"/>
        <w:rPr>
          <w:rFonts w:ascii="Arial" w:eastAsia="Times New Roman" w:hAnsi="Arial" w:cs="Arial"/>
          <w:color w:val="000000"/>
          <w:sz w:val="20"/>
          <w:szCs w:val="20"/>
          <w:shd w:val="clear" w:color="auto" w:fill="FFFFFF"/>
          <w:lang w:eastAsia="en-US"/>
        </w:rPr>
      </w:pPr>
      <w:r w:rsidRPr="007A1158">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8. </w:t>
      </w:r>
      <w:r w:rsidRPr="007A1158">
        <w:rPr>
          <w:rFonts w:ascii="Arial" w:eastAsia="Times New Roman" w:hAnsi="Arial" w:cs="Arial"/>
          <w:color w:val="000000"/>
          <w:sz w:val="20"/>
          <w:szCs w:val="20"/>
          <w:shd w:val="clear" w:color="auto" w:fill="FFFFFF"/>
          <w:lang w:eastAsia="en-US"/>
        </w:rPr>
        <w:t>How do we choose the axioms underlying mathematics? Is this an act of faith?</w:t>
      </w:r>
    </w:p>
    <w:p w:rsidR="00545A64" w:rsidRPr="007A1158" w:rsidRDefault="00BF7E72" w:rsidP="007A1158">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shd w:val="clear" w:color="auto" w:fill="FFFFFF"/>
          <w:lang w:eastAsia="en-US"/>
        </w:rPr>
        <w:t>What’s an axiom?</w:t>
      </w:r>
      <w:r w:rsidR="00545A64" w:rsidRPr="007A1158">
        <w:rPr>
          <w:rFonts w:ascii="Arial" w:eastAsia="Times New Roman" w:hAnsi="Arial" w:cs="Arial"/>
          <w:color w:val="000000"/>
          <w:sz w:val="20"/>
          <w:szCs w:val="20"/>
          <w:lang w:eastAsia="en-US"/>
        </w:rPr>
        <w:br/>
      </w:r>
      <w:r w:rsidR="00545A64" w:rsidRPr="007A1158">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9. </w:t>
      </w:r>
      <w:r w:rsidR="00545A64" w:rsidRPr="007A1158">
        <w:rPr>
          <w:rFonts w:ascii="Arial" w:eastAsia="Times New Roman" w:hAnsi="Arial" w:cs="Arial"/>
          <w:color w:val="000000"/>
          <w:sz w:val="20"/>
          <w:szCs w:val="20"/>
          <w:shd w:val="clear" w:color="auto" w:fill="FFFFFF"/>
          <w:lang w:eastAsia="en-US"/>
        </w:rPr>
        <w:t xml:space="preserve">Do the terms “beauty” or “elegance” </w:t>
      </w:r>
      <w:proofErr w:type="gramStart"/>
      <w:r w:rsidR="00545A64" w:rsidRPr="007A1158">
        <w:rPr>
          <w:rFonts w:ascii="Arial" w:eastAsia="Times New Roman" w:hAnsi="Arial" w:cs="Arial"/>
          <w:color w:val="000000"/>
          <w:sz w:val="20"/>
          <w:szCs w:val="20"/>
          <w:shd w:val="clear" w:color="auto" w:fill="FFFFFF"/>
          <w:lang w:eastAsia="en-US"/>
        </w:rPr>
        <w:t>have</w:t>
      </w:r>
      <w:proofErr w:type="gramEnd"/>
      <w:r w:rsidR="00545A64" w:rsidRPr="007A1158">
        <w:rPr>
          <w:rFonts w:ascii="Arial" w:eastAsia="Times New Roman" w:hAnsi="Arial" w:cs="Arial"/>
          <w:color w:val="000000"/>
          <w:sz w:val="20"/>
          <w:szCs w:val="20"/>
          <w:shd w:val="clear" w:color="auto" w:fill="FFFFFF"/>
          <w:lang w:eastAsia="en-US"/>
        </w:rPr>
        <w:t xml:space="preserve"> a role in mathematical thought?</w:t>
      </w:r>
      <w:r w:rsidR="00545A64" w:rsidRPr="007A1158">
        <w:rPr>
          <w:rFonts w:ascii="Arial" w:eastAsia="Times New Roman" w:hAnsi="Arial" w:cs="Arial"/>
          <w:color w:val="000000"/>
          <w:sz w:val="20"/>
          <w:szCs w:val="20"/>
          <w:lang w:eastAsia="en-US"/>
        </w:rPr>
        <w:br/>
      </w:r>
      <w:r w:rsidR="00545A64" w:rsidRPr="007A1158">
        <w:rPr>
          <w:rFonts w:ascii="Arial" w:eastAsia="Times New Roman" w:hAnsi="Arial" w:cs="Arial"/>
          <w:color w:val="3366FF"/>
          <w:sz w:val="20"/>
          <w:szCs w:val="20"/>
          <w:lang w:eastAsia="en-US"/>
        </w:rPr>
        <w:t xml:space="preserve">Some people consider </w:t>
      </w:r>
      <m:oMath>
        <m:sSup>
          <m:sSupPr>
            <m:ctrlPr>
              <w:rPr>
                <w:rFonts w:ascii="Cambria Math" w:eastAsia="Times New Roman" w:hAnsi="Cambria Math" w:cs="Arial"/>
                <w:i/>
                <w:color w:val="3366FF"/>
                <w:sz w:val="20"/>
                <w:szCs w:val="20"/>
                <w:lang w:eastAsia="en-US"/>
              </w:rPr>
            </m:ctrlPr>
          </m:sSupPr>
          <m:e>
            <m:r>
              <w:rPr>
                <w:rFonts w:ascii="Cambria Math" w:eastAsia="Times New Roman" w:hAnsi="Cambria Math" w:cs="Arial"/>
                <w:color w:val="3366FF"/>
                <w:sz w:val="20"/>
                <w:szCs w:val="20"/>
                <w:lang w:eastAsia="en-US"/>
              </w:rPr>
              <m:t>e</m:t>
            </m:r>
          </m:e>
          <m:sup>
            <m:r>
              <w:rPr>
                <w:rFonts w:ascii="Cambria Math" w:eastAsia="Times New Roman" w:hAnsi="Cambria Math" w:cs="Arial"/>
                <w:color w:val="3366FF"/>
                <w:sz w:val="20"/>
                <w:szCs w:val="20"/>
                <w:lang w:eastAsia="en-US"/>
              </w:rPr>
              <m:t>iπ</m:t>
            </m:r>
          </m:sup>
        </m:sSup>
        <m:r>
          <w:rPr>
            <w:rFonts w:ascii="Cambria Math" w:eastAsia="Times New Roman" w:hAnsi="Cambria Math" w:cs="Arial"/>
            <w:color w:val="3366FF"/>
            <w:sz w:val="20"/>
            <w:szCs w:val="20"/>
            <w:lang w:eastAsia="en-US"/>
          </w:rPr>
          <m:t>+1=0</m:t>
        </m:r>
      </m:oMath>
      <w:r w:rsidR="00774AC0" w:rsidRPr="007A1158">
        <w:rPr>
          <w:rFonts w:ascii="Arial" w:eastAsia="Times New Roman" w:hAnsi="Arial" w:cs="Arial"/>
          <w:color w:val="3366FF"/>
          <w:sz w:val="20"/>
          <w:szCs w:val="20"/>
          <w:lang w:eastAsia="en-US"/>
        </w:rPr>
        <w:t xml:space="preserve"> as the m</w:t>
      </w:r>
      <w:r w:rsidR="00D6561B" w:rsidRPr="007A1158">
        <w:rPr>
          <w:rFonts w:ascii="Arial" w:eastAsia="Times New Roman" w:hAnsi="Arial" w:cs="Arial"/>
          <w:color w:val="3366FF"/>
          <w:sz w:val="20"/>
          <w:szCs w:val="20"/>
          <w:lang w:eastAsia="en-US"/>
        </w:rPr>
        <w:t>ost beautiful equation in Maths – why?</w:t>
      </w:r>
    </w:p>
    <w:p w:rsidR="00774AC0" w:rsidRDefault="00774AC0"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Multiple ways of solving a problem (in a very simplistic view)</w:t>
      </w:r>
    </w:p>
    <w:p w:rsidR="00774AC0" w:rsidRDefault="00774AC0"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ab/>
        <w:t xml:space="preserve">Solve </w:t>
      </w:r>
      <m:oMath>
        <m:sSup>
          <m:sSupPr>
            <m:ctrlPr>
              <w:rPr>
                <w:rFonts w:ascii="Cambria Math" w:eastAsia="Times New Roman" w:hAnsi="Cambria Math" w:cs="Arial"/>
                <w:i/>
                <w:color w:val="3366FF"/>
                <w:sz w:val="20"/>
                <w:szCs w:val="20"/>
                <w:lang w:eastAsia="en-US"/>
              </w:rPr>
            </m:ctrlPr>
          </m:sSupPr>
          <m:e>
            <m:r>
              <w:rPr>
                <w:rFonts w:ascii="Cambria Math" w:eastAsia="Times New Roman" w:hAnsi="Cambria Math" w:cs="Arial"/>
                <w:color w:val="3366FF"/>
                <w:sz w:val="20"/>
                <w:szCs w:val="20"/>
                <w:lang w:eastAsia="en-US"/>
              </w:rPr>
              <m:t>x</m:t>
            </m:r>
          </m:e>
          <m:sup>
            <m:r>
              <w:rPr>
                <w:rFonts w:ascii="Cambria Math" w:eastAsia="Times New Roman" w:hAnsi="Cambria Math" w:cs="Arial"/>
                <w:color w:val="3366FF"/>
                <w:sz w:val="20"/>
                <w:szCs w:val="20"/>
                <w:lang w:eastAsia="en-US"/>
              </w:rPr>
              <m:t>2</m:t>
            </m:r>
          </m:sup>
        </m:sSup>
        <m:r>
          <w:rPr>
            <w:rFonts w:ascii="Cambria Math" w:eastAsia="Times New Roman" w:hAnsi="Cambria Math" w:cs="Arial"/>
            <w:color w:val="3366FF"/>
            <w:sz w:val="20"/>
            <w:szCs w:val="20"/>
            <w:lang w:eastAsia="en-US"/>
          </w:rPr>
          <m:t xml:space="preserve"> - 3</m:t>
        </m:r>
        <m:r>
          <w:rPr>
            <w:rFonts w:ascii="Cambria Math" w:eastAsia="Times New Roman" w:hAnsi="Cambria Math" w:cs="Arial"/>
            <w:color w:val="3366FF"/>
            <w:sz w:val="20"/>
            <w:szCs w:val="20"/>
            <w:lang w:eastAsia="en-US"/>
          </w:rPr>
          <m:t>x</m:t>
        </m:r>
        <m:r>
          <w:rPr>
            <w:rFonts w:ascii="Cambria Math" w:eastAsia="Times New Roman" w:hAnsi="Cambria Math" w:cs="Arial"/>
            <w:color w:val="3366FF"/>
            <w:sz w:val="20"/>
            <w:szCs w:val="20"/>
            <w:lang w:eastAsia="en-US"/>
          </w:rPr>
          <m:t xml:space="preserve"> + 2 = 0</m:t>
        </m:r>
      </m:oMath>
      <w:r>
        <w:rPr>
          <w:rFonts w:ascii="Arial" w:eastAsia="Times New Roman" w:hAnsi="Arial" w:cs="Arial"/>
          <w:color w:val="3366FF"/>
          <w:sz w:val="20"/>
          <w:szCs w:val="20"/>
          <w:lang w:eastAsia="en-US"/>
        </w:rPr>
        <w:t xml:space="preserve">. You can factorise </w:t>
      </w:r>
      <m:oMath>
        <m:d>
          <m:dPr>
            <m:ctrlPr>
              <w:rPr>
                <w:rFonts w:ascii="Cambria Math" w:eastAsia="Times New Roman" w:hAnsi="Cambria Math" w:cs="Arial"/>
                <w:i/>
                <w:color w:val="3366FF"/>
                <w:sz w:val="20"/>
                <w:szCs w:val="20"/>
                <w:lang w:eastAsia="en-US"/>
              </w:rPr>
            </m:ctrlPr>
          </m:dPr>
          <m:e>
            <m:r>
              <w:rPr>
                <w:rFonts w:ascii="Cambria Math" w:eastAsia="Times New Roman" w:hAnsi="Cambria Math" w:cs="Arial"/>
                <w:color w:val="3366FF"/>
                <w:sz w:val="20"/>
                <w:szCs w:val="20"/>
                <w:lang w:eastAsia="en-US"/>
              </w:rPr>
              <m:t>x</m:t>
            </m:r>
            <m:r>
              <w:rPr>
                <w:rFonts w:ascii="Cambria Math" w:eastAsia="Times New Roman" w:hAnsi="Cambria Math" w:cs="Arial"/>
                <w:color w:val="3366FF"/>
                <w:sz w:val="20"/>
                <w:szCs w:val="20"/>
                <w:lang w:eastAsia="en-US"/>
              </w:rPr>
              <m:t>-1</m:t>
            </m:r>
          </m:e>
        </m:d>
        <m:d>
          <m:dPr>
            <m:ctrlPr>
              <w:rPr>
                <w:rFonts w:ascii="Cambria Math" w:eastAsia="Times New Roman" w:hAnsi="Cambria Math" w:cs="Arial"/>
                <w:i/>
                <w:color w:val="3366FF"/>
                <w:sz w:val="20"/>
                <w:szCs w:val="20"/>
                <w:lang w:eastAsia="en-US"/>
              </w:rPr>
            </m:ctrlPr>
          </m:dPr>
          <m:e>
            <m:r>
              <w:rPr>
                <w:rFonts w:ascii="Cambria Math" w:eastAsia="Times New Roman" w:hAnsi="Cambria Math" w:cs="Arial"/>
                <w:color w:val="3366FF"/>
                <w:sz w:val="20"/>
                <w:szCs w:val="20"/>
                <w:lang w:eastAsia="en-US"/>
              </w:rPr>
              <m:t>x</m:t>
            </m:r>
            <m:r>
              <w:rPr>
                <w:rFonts w:ascii="Cambria Math" w:eastAsia="Times New Roman" w:hAnsi="Cambria Math" w:cs="Arial"/>
                <w:color w:val="3366FF"/>
                <w:sz w:val="20"/>
                <w:szCs w:val="20"/>
                <w:lang w:eastAsia="en-US"/>
              </w:rPr>
              <m:t>-2</m:t>
            </m:r>
          </m:e>
        </m:d>
        <m:r>
          <w:rPr>
            <w:rFonts w:ascii="Cambria Math" w:eastAsia="Times New Roman" w:hAnsi="Cambria Math" w:cs="Arial"/>
            <w:color w:val="3366FF"/>
            <w:sz w:val="20"/>
            <w:szCs w:val="20"/>
            <w:lang w:eastAsia="en-US"/>
          </w:rPr>
          <m:t xml:space="preserve">=0 </m:t>
        </m:r>
        <m:r>
          <w:rPr>
            <w:rFonts w:ascii="Menlo Regular" w:eastAsia="Times New Roman" w:hAnsi="Menlo Regular" w:cs="Menlo Regular"/>
            <w:color w:val="3366FF"/>
            <w:sz w:val="20"/>
            <w:szCs w:val="20"/>
            <w:lang w:eastAsia="en-US"/>
          </w:rPr>
          <m:t>⇒</m:t>
        </m:r>
        <m:r>
          <w:rPr>
            <w:rFonts w:ascii="Cambria Math" w:eastAsia="Times New Roman" w:hAnsi="Cambria Math" w:cs="Arial"/>
            <w:color w:val="3366FF"/>
            <w:sz w:val="20"/>
            <w:szCs w:val="20"/>
            <w:lang w:eastAsia="en-US"/>
          </w:rPr>
          <m:t>x</m:t>
        </m:r>
        <m:r>
          <w:rPr>
            <w:rFonts w:ascii="Cambria Math" w:eastAsia="Times New Roman" w:hAnsi="Cambria Math" w:cs="Arial"/>
            <w:color w:val="3366FF"/>
            <w:sz w:val="20"/>
            <w:szCs w:val="20"/>
            <w:lang w:eastAsia="en-US"/>
          </w:rPr>
          <m:t>=1, 2</m:t>
        </m:r>
      </m:oMath>
      <w:r>
        <w:rPr>
          <w:rFonts w:ascii="Arial" w:eastAsia="Times New Roman" w:hAnsi="Arial" w:cs="Arial"/>
          <w:color w:val="3366FF"/>
          <w:sz w:val="20"/>
          <w:szCs w:val="20"/>
          <w:lang w:eastAsia="en-US"/>
        </w:rPr>
        <w:t xml:space="preserve"> </w:t>
      </w:r>
    </w:p>
    <w:p w:rsidR="00774AC0" w:rsidRDefault="00774AC0" w:rsidP="00545A64">
      <w:pPr>
        <w:spacing w:after="0"/>
        <w:rPr>
          <w:rFonts w:ascii="Arial" w:eastAsia="Times New Roman" w:hAnsi="Arial" w:cs="Arial"/>
          <w:color w:val="3366FF"/>
          <w:sz w:val="20"/>
          <w:szCs w:val="20"/>
          <w:lang w:eastAsia="en-US"/>
        </w:rPr>
      </w:pPr>
    </w:p>
    <w:p w:rsidR="00774AC0" w:rsidRDefault="00774AC0"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ab/>
        <w:t xml:space="preserve">Alternatively you can use the formula: </w:t>
      </w:r>
      <m:oMath>
        <m:r>
          <w:rPr>
            <w:rFonts w:ascii="Cambria Math" w:eastAsia="Times New Roman" w:hAnsi="Cambria Math" w:cs="Arial"/>
            <w:color w:val="3366FF"/>
            <w:sz w:val="20"/>
            <w:szCs w:val="20"/>
            <w:lang w:eastAsia="en-US"/>
          </w:rPr>
          <m:t>x</m:t>
        </m:r>
        <m:r>
          <w:rPr>
            <w:rFonts w:ascii="Cambria Math" w:eastAsia="Times New Roman" w:hAnsi="Cambria Math" w:cs="Arial"/>
            <w:color w:val="3366FF"/>
            <w:sz w:val="20"/>
            <w:szCs w:val="20"/>
            <w:lang w:eastAsia="en-US"/>
          </w:rPr>
          <m:t>=</m:t>
        </m:r>
        <m:f>
          <m:fPr>
            <m:ctrlPr>
              <w:rPr>
                <w:rFonts w:ascii="Cambria Math" w:eastAsia="Times New Roman" w:hAnsi="Cambria Math" w:cs="Arial"/>
                <w:i/>
                <w:color w:val="3366FF"/>
                <w:sz w:val="20"/>
                <w:szCs w:val="20"/>
                <w:lang w:eastAsia="en-US"/>
              </w:rPr>
            </m:ctrlPr>
          </m:fPr>
          <m:num>
            <m:r>
              <w:rPr>
                <w:rFonts w:ascii="Cambria Math" w:eastAsia="Times New Roman" w:hAnsi="Cambria Math" w:cs="Arial"/>
                <w:color w:val="3366FF"/>
                <w:sz w:val="20"/>
                <w:szCs w:val="20"/>
                <w:lang w:eastAsia="en-US"/>
              </w:rPr>
              <m:t>-</m:t>
            </m:r>
            <m:d>
              <m:dPr>
                <m:ctrlPr>
                  <w:rPr>
                    <w:rFonts w:ascii="Cambria Math" w:eastAsia="Times New Roman" w:hAnsi="Cambria Math" w:cs="Arial"/>
                    <w:i/>
                    <w:color w:val="3366FF"/>
                    <w:sz w:val="20"/>
                    <w:szCs w:val="20"/>
                    <w:lang w:eastAsia="en-US"/>
                  </w:rPr>
                </m:ctrlPr>
              </m:dPr>
              <m:e>
                <m:r>
                  <w:rPr>
                    <w:rFonts w:ascii="Cambria Math" w:eastAsia="Times New Roman" w:hAnsi="Cambria Math" w:cs="Arial"/>
                    <w:color w:val="3366FF"/>
                    <w:sz w:val="20"/>
                    <w:szCs w:val="20"/>
                    <w:lang w:eastAsia="en-US"/>
                  </w:rPr>
                  <m:t>-3</m:t>
                </m:r>
              </m:e>
            </m:d>
            <m:r>
              <w:rPr>
                <w:rFonts w:ascii="Cambria Math" w:eastAsia="Times New Roman" w:hAnsi="Cambria Math" w:cs="Arial"/>
                <w:color w:val="3366FF"/>
                <w:sz w:val="20"/>
                <w:szCs w:val="20"/>
                <w:lang w:eastAsia="en-US"/>
              </w:rPr>
              <m:t>±</m:t>
            </m:r>
            <m:rad>
              <m:radPr>
                <m:degHide m:val="on"/>
                <m:ctrlPr>
                  <w:rPr>
                    <w:rFonts w:ascii="Cambria Math" w:eastAsia="Times New Roman" w:hAnsi="Cambria Math" w:cs="Arial"/>
                    <w:i/>
                    <w:color w:val="3366FF"/>
                    <w:sz w:val="20"/>
                    <w:szCs w:val="20"/>
                    <w:lang w:eastAsia="en-US"/>
                  </w:rPr>
                </m:ctrlPr>
              </m:radPr>
              <m:deg/>
              <m:e>
                <m:sSup>
                  <m:sSupPr>
                    <m:ctrlPr>
                      <w:rPr>
                        <w:rFonts w:ascii="Cambria Math" w:eastAsia="Times New Roman" w:hAnsi="Cambria Math" w:cs="Arial"/>
                        <w:i/>
                        <w:color w:val="3366FF"/>
                        <w:sz w:val="20"/>
                        <w:szCs w:val="20"/>
                        <w:lang w:eastAsia="en-US"/>
                      </w:rPr>
                    </m:ctrlPr>
                  </m:sSupPr>
                  <m:e>
                    <m:d>
                      <m:dPr>
                        <m:ctrlPr>
                          <w:rPr>
                            <w:rFonts w:ascii="Cambria Math" w:eastAsia="Times New Roman" w:hAnsi="Cambria Math" w:cs="Arial"/>
                            <w:i/>
                            <w:color w:val="3366FF"/>
                            <w:sz w:val="20"/>
                            <w:szCs w:val="20"/>
                            <w:lang w:eastAsia="en-US"/>
                          </w:rPr>
                        </m:ctrlPr>
                      </m:dPr>
                      <m:e>
                        <m:r>
                          <w:rPr>
                            <w:rFonts w:ascii="Cambria Math" w:eastAsia="Times New Roman" w:hAnsi="Cambria Math" w:cs="Arial"/>
                            <w:color w:val="3366FF"/>
                            <w:sz w:val="20"/>
                            <w:szCs w:val="20"/>
                            <w:lang w:eastAsia="en-US"/>
                          </w:rPr>
                          <m:t>-3</m:t>
                        </m:r>
                      </m:e>
                    </m:d>
                  </m:e>
                  <m:sup>
                    <m:r>
                      <w:rPr>
                        <w:rFonts w:ascii="Cambria Math" w:eastAsia="Times New Roman" w:hAnsi="Cambria Math" w:cs="Arial"/>
                        <w:color w:val="3366FF"/>
                        <w:sz w:val="20"/>
                        <w:szCs w:val="20"/>
                        <w:lang w:eastAsia="en-US"/>
                      </w:rPr>
                      <m:t>2</m:t>
                    </m:r>
                  </m:sup>
                </m:sSup>
                <m:r>
                  <w:rPr>
                    <w:rFonts w:ascii="Cambria Math" w:eastAsia="Times New Roman" w:hAnsi="Cambria Math" w:cs="Arial"/>
                    <w:color w:val="3366FF"/>
                    <w:sz w:val="20"/>
                    <w:szCs w:val="20"/>
                    <w:lang w:eastAsia="en-US"/>
                  </w:rPr>
                  <m:t>-4</m:t>
                </m:r>
                <m:d>
                  <m:dPr>
                    <m:ctrlPr>
                      <w:rPr>
                        <w:rFonts w:ascii="Cambria Math" w:eastAsia="Times New Roman" w:hAnsi="Cambria Math" w:cs="Arial"/>
                        <w:i/>
                        <w:color w:val="3366FF"/>
                        <w:sz w:val="20"/>
                        <w:szCs w:val="20"/>
                        <w:lang w:eastAsia="en-US"/>
                      </w:rPr>
                    </m:ctrlPr>
                  </m:dPr>
                  <m:e>
                    <m:r>
                      <w:rPr>
                        <w:rFonts w:ascii="Cambria Math" w:eastAsia="Times New Roman" w:hAnsi="Cambria Math" w:cs="Arial"/>
                        <w:color w:val="3366FF"/>
                        <w:sz w:val="20"/>
                        <w:szCs w:val="20"/>
                        <w:lang w:eastAsia="en-US"/>
                      </w:rPr>
                      <m:t>1</m:t>
                    </m:r>
                  </m:e>
                </m:d>
                <m:d>
                  <m:dPr>
                    <m:ctrlPr>
                      <w:rPr>
                        <w:rFonts w:ascii="Cambria Math" w:eastAsia="Times New Roman" w:hAnsi="Cambria Math" w:cs="Arial"/>
                        <w:i/>
                        <w:color w:val="3366FF"/>
                        <w:sz w:val="20"/>
                        <w:szCs w:val="20"/>
                        <w:lang w:eastAsia="en-US"/>
                      </w:rPr>
                    </m:ctrlPr>
                  </m:dPr>
                  <m:e>
                    <m:r>
                      <w:rPr>
                        <w:rFonts w:ascii="Cambria Math" w:eastAsia="Times New Roman" w:hAnsi="Cambria Math" w:cs="Arial"/>
                        <w:color w:val="3366FF"/>
                        <w:sz w:val="20"/>
                        <w:szCs w:val="20"/>
                        <w:lang w:eastAsia="en-US"/>
                      </w:rPr>
                      <m:t>2</m:t>
                    </m:r>
                  </m:e>
                </m:d>
              </m:e>
            </m:rad>
          </m:num>
          <m:den>
            <m:r>
              <w:rPr>
                <w:rFonts w:ascii="Cambria Math" w:eastAsia="Times New Roman" w:hAnsi="Cambria Math" w:cs="Arial"/>
                <w:color w:val="3366FF"/>
                <w:sz w:val="20"/>
                <w:szCs w:val="20"/>
                <w:lang w:eastAsia="en-US"/>
              </w:rPr>
              <m:t>2</m:t>
            </m:r>
            <m:d>
              <m:dPr>
                <m:ctrlPr>
                  <w:rPr>
                    <w:rFonts w:ascii="Cambria Math" w:eastAsia="Times New Roman" w:hAnsi="Cambria Math" w:cs="Arial"/>
                    <w:i/>
                    <w:color w:val="3366FF"/>
                    <w:sz w:val="20"/>
                    <w:szCs w:val="20"/>
                    <w:lang w:eastAsia="en-US"/>
                  </w:rPr>
                </m:ctrlPr>
              </m:dPr>
              <m:e>
                <m:r>
                  <w:rPr>
                    <w:rFonts w:ascii="Cambria Math" w:eastAsia="Times New Roman" w:hAnsi="Cambria Math" w:cs="Arial"/>
                    <w:color w:val="3366FF"/>
                    <w:sz w:val="20"/>
                    <w:szCs w:val="20"/>
                    <w:lang w:eastAsia="en-US"/>
                  </w:rPr>
                  <m:t>1</m:t>
                </m:r>
              </m:e>
            </m:d>
          </m:den>
        </m:f>
      </m:oMath>
      <w:r>
        <w:rPr>
          <w:rFonts w:ascii="Arial" w:eastAsia="Times New Roman" w:hAnsi="Arial" w:cs="Arial"/>
          <w:color w:val="3366FF"/>
          <w:sz w:val="20"/>
          <w:szCs w:val="20"/>
          <w:lang w:eastAsia="en-US"/>
        </w:rPr>
        <w:t xml:space="preserve"> Looks horrendous</w:t>
      </w:r>
      <w:r w:rsidR="00D6561B">
        <w:rPr>
          <w:rFonts w:ascii="Arial" w:eastAsia="Times New Roman" w:hAnsi="Arial" w:cs="Arial"/>
          <w:color w:val="3366FF"/>
          <w:sz w:val="20"/>
          <w:szCs w:val="20"/>
          <w:lang w:eastAsia="en-US"/>
        </w:rPr>
        <w:t>… or is it?</w:t>
      </w:r>
    </w:p>
    <w:p w:rsidR="00D6561B" w:rsidRDefault="00D6561B"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ab/>
        <w:t>Formula will always work! Factorising is ‘</w:t>
      </w:r>
      <w:proofErr w:type="spellStart"/>
      <w:r>
        <w:rPr>
          <w:rFonts w:ascii="Arial" w:eastAsia="Times New Roman" w:hAnsi="Arial" w:cs="Arial"/>
          <w:color w:val="3366FF"/>
          <w:sz w:val="20"/>
          <w:szCs w:val="20"/>
          <w:lang w:eastAsia="en-US"/>
        </w:rPr>
        <w:t>np</w:t>
      </w:r>
      <w:proofErr w:type="spellEnd"/>
      <w:r>
        <w:rPr>
          <w:rFonts w:ascii="Arial" w:eastAsia="Times New Roman" w:hAnsi="Arial" w:cs="Arial"/>
          <w:color w:val="3366FF"/>
          <w:sz w:val="20"/>
          <w:szCs w:val="20"/>
          <w:lang w:eastAsia="en-US"/>
        </w:rPr>
        <w:t>-complete’ problem (i.e. very hard)</w:t>
      </w:r>
    </w:p>
    <w:p w:rsidR="00D6561B" w:rsidRDefault="00D6561B"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ab/>
        <w:t>What does elegance mean?</w:t>
      </w:r>
    </w:p>
    <w:p w:rsidR="00D6561B" w:rsidRDefault="00D6561B" w:rsidP="00545A64">
      <w:pPr>
        <w:spacing w:after="0"/>
        <w:rPr>
          <w:rFonts w:ascii="Arial" w:eastAsia="Times New Roman" w:hAnsi="Arial" w:cs="Arial"/>
          <w:color w:val="3366FF"/>
          <w:sz w:val="20"/>
          <w:szCs w:val="20"/>
          <w:lang w:eastAsia="en-US"/>
        </w:rPr>
      </w:pPr>
    </w:p>
    <w:p w:rsidR="00D6561B" w:rsidRDefault="00D6561B"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 xml:space="preserve">When Andrew Wiles proved Fermat’s Last Theorem, it was a </w:t>
      </w:r>
      <w:proofErr w:type="gramStart"/>
      <w:r>
        <w:rPr>
          <w:rFonts w:ascii="Arial" w:eastAsia="Times New Roman" w:hAnsi="Arial" w:cs="Arial"/>
          <w:color w:val="3366FF"/>
          <w:sz w:val="20"/>
          <w:szCs w:val="20"/>
          <w:lang w:eastAsia="en-US"/>
        </w:rPr>
        <w:t>200 page</w:t>
      </w:r>
      <w:proofErr w:type="gramEnd"/>
      <w:r>
        <w:rPr>
          <w:rFonts w:ascii="Arial" w:eastAsia="Times New Roman" w:hAnsi="Arial" w:cs="Arial"/>
          <w:color w:val="3366FF"/>
          <w:sz w:val="20"/>
          <w:szCs w:val="20"/>
          <w:lang w:eastAsia="en-US"/>
        </w:rPr>
        <w:t xml:space="preserve"> proof that few but the top mathematicians around the world would understand. Can you consider this as elegant Mathematics, that it links multitude of Mathematical disciplines together… but it’s 200 pages!</w:t>
      </w:r>
    </w:p>
    <w:p w:rsidR="00D6561B" w:rsidRDefault="00D6561B" w:rsidP="00545A64">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ab/>
        <w:t>Return back to the first equation, it links together 5 major concepts in maths… is that why it’s elegant?</w:t>
      </w:r>
    </w:p>
    <w:p w:rsidR="00774AC0" w:rsidRDefault="00774AC0" w:rsidP="00545A64">
      <w:pPr>
        <w:spacing w:after="0"/>
        <w:rPr>
          <w:rFonts w:ascii="Arial" w:eastAsia="Times New Roman" w:hAnsi="Arial" w:cs="Arial"/>
          <w:color w:val="000000"/>
          <w:sz w:val="20"/>
          <w:szCs w:val="20"/>
          <w:lang w:eastAsia="en-US"/>
        </w:rPr>
      </w:pPr>
    </w:p>
    <w:p w:rsidR="007A1158" w:rsidRDefault="00545A64" w:rsidP="00545A64">
      <w:pPr>
        <w:spacing w:after="0"/>
        <w:rPr>
          <w:rFonts w:ascii="Arial" w:eastAsia="Times New Roman" w:hAnsi="Arial" w:cs="Arial"/>
          <w:color w:val="000000"/>
          <w:sz w:val="20"/>
          <w:szCs w:val="20"/>
          <w:shd w:val="clear" w:color="auto" w:fill="FFFFFF"/>
          <w:lang w:eastAsia="en-US"/>
        </w:rPr>
      </w:pPr>
      <w:r w:rsidRPr="00545A64">
        <w:rPr>
          <w:rFonts w:ascii="Arial" w:eastAsia="Times New Roman" w:hAnsi="Arial" w:cs="Arial"/>
          <w:color w:val="000000"/>
          <w:sz w:val="20"/>
          <w:szCs w:val="20"/>
          <w:lang w:eastAsia="en-US"/>
        </w:rPr>
        <w:br/>
      </w:r>
      <w:r w:rsidR="00B57752">
        <w:rPr>
          <w:rFonts w:ascii="Arial" w:eastAsia="Times New Roman" w:hAnsi="Arial" w:cs="Arial"/>
          <w:color w:val="000000"/>
          <w:sz w:val="20"/>
          <w:szCs w:val="20"/>
          <w:shd w:val="clear" w:color="auto" w:fill="FFFFFF"/>
          <w:lang w:eastAsia="en-US"/>
        </w:rPr>
        <w:t xml:space="preserve">10; </w:t>
      </w:r>
      <w:proofErr w:type="gramStart"/>
      <w:r w:rsidRPr="00545A64">
        <w:rPr>
          <w:rFonts w:ascii="Arial" w:eastAsia="Times New Roman" w:hAnsi="Arial" w:cs="Arial"/>
          <w:color w:val="000000"/>
          <w:sz w:val="20"/>
          <w:szCs w:val="20"/>
          <w:shd w:val="clear" w:color="auto" w:fill="FFFFFF"/>
          <w:lang w:eastAsia="en-US"/>
        </w:rPr>
        <w:t>Is</w:t>
      </w:r>
      <w:proofErr w:type="gramEnd"/>
      <w:r w:rsidRPr="00545A64">
        <w:rPr>
          <w:rFonts w:ascii="Arial" w:eastAsia="Times New Roman" w:hAnsi="Arial" w:cs="Arial"/>
          <w:color w:val="000000"/>
          <w:sz w:val="20"/>
          <w:szCs w:val="20"/>
          <w:shd w:val="clear" w:color="auto" w:fill="FFFFFF"/>
          <w:lang w:eastAsia="en-US"/>
        </w:rPr>
        <w:t xml:space="preserve"> there a correlation between mathematical ability and intelligence?</w:t>
      </w:r>
    </w:p>
    <w:p w:rsidR="007A1158" w:rsidRDefault="007A1158" w:rsidP="00545A64">
      <w:pPr>
        <w:spacing w:after="0"/>
        <w:rPr>
          <w:rFonts w:ascii="Arial" w:eastAsia="Times New Roman" w:hAnsi="Arial" w:cs="Arial"/>
          <w:color w:val="000000"/>
          <w:sz w:val="20"/>
          <w:szCs w:val="20"/>
          <w:shd w:val="clear" w:color="auto" w:fill="FFFFFF"/>
          <w:lang w:eastAsia="en-US"/>
        </w:rPr>
      </w:pPr>
      <w:r>
        <w:rPr>
          <w:rFonts w:ascii="Arial" w:eastAsia="Times New Roman" w:hAnsi="Arial" w:cs="Arial"/>
          <w:color w:val="3366FF"/>
          <w:sz w:val="20"/>
          <w:szCs w:val="20"/>
          <w:shd w:val="clear" w:color="auto" w:fill="FFFFFF"/>
          <w:lang w:eastAsia="en-US"/>
        </w:rPr>
        <w:t>Arthur Benjamin is widely considered a ‘</w:t>
      </w:r>
      <w:proofErr w:type="spellStart"/>
      <w:r>
        <w:rPr>
          <w:rFonts w:ascii="Arial" w:eastAsia="Times New Roman" w:hAnsi="Arial" w:cs="Arial"/>
          <w:color w:val="3366FF"/>
          <w:sz w:val="20"/>
          <w:szCs w:val="20"/>
          <w:shd w:val="clear" w:color="auto" w:fill="FFFFFF"/>
          <w:lang w:eastAsia="en-US"/>
        </w:rPr>
        <w:t>Mathemagician</w:t>
      </w:r>
      <w:proofErr w:type="spellEnd"/>
      <w:r>
        <w:rPr>
          <w:rFonts w:ascii="Arial" w:eastAsia="Times New Roman" w:hAnsi="Arial" w:cs="Arial"/>
          <w:color w:val="3366FF"/>
          <w:sz w:val="20"/>
          <w:szCs w:val="20"/>
          <w:shd w:val="clear" w:color="auto" w:fill="FFFFFF"/>
          <w:lang w:eastAsia="en-US"/>
        </w:rPr>
        <w:t>’ yet he’s displaying very good memory and arithmetic skills is this Mathematics?</w:t>
      </w:r>
      <w:r w:rsidR="00545A64" w:rsidRPr="00545A64">
        <w:rPr>
          <w:rFonts w:ascii="Arial" w:eastAsia="Times New Roman" w:hAnsi="Arial" w:cs="Arial"/>
          <w:color w:val="000000"/>
          <w:sz w:val="20"/>
          <w:szCs w:val="20"/>
          <w:lang w:eastAsia="en-US"/>
        </w:rPr>
        <w:br/>
      </w:r>
    </w:p>
    <w:p w:rsidR="00774AC0" w:rsidRPr="00774AC0" w:rsidRDefault="00545A64" w:rsidP="00545A64">
      <w:pPr>
        <w:spacing w:after="0"/>
        <w:rPr>
          <w:rFonts w:ascii="Arial" w:eastAsia="Times New Roman" w:hAnsi="Arial" w:cs="Arial"/>
          <w:color w:val="3366FF"/>
          <w:sz w:val="20"/>
          <w:szCs w:val="20"/>
          <w:lang w:eastAsia="en-US"/>
        </w:rPr>
      </w:pPr>
      <w:r w:rsidRPr="00545A64">
        <w:rPr>
          <w:rFonts w:ascii="Arial" w:eastAsia="Times New Roman" w:hAnsi="Arial" w:cs="Arial"/>
          <w:color w:val="000000"/>
          <w:sz w:val="20"/>
          <w:szCs w:val="20"/>
          <w:lang w:eastAsia="en-US"/>
        </w:rPr>
        <w:br/>
      </w:r>
      <w:r w:rsidR="00774AC0">
        <w:rPr>
          <w:rFonts w:ascii="Arial" w:eastAsia="Times New Roman" w:hAnsi="Arial" w:cs="Arial"/>
          <w:color w:val="000000"/>
          <w:sz w:val="20"/>
          <w:szCs w:val="20"/>
          <w:lang w:eastAsia="en-US"/>
        </w:rPr>
        <w:tab/>
      </w:r>
    </w:p>
    <w:p w:rsidR="005071A9" w:rsidRPr="00D6561B" w:rsidRDefault="00B57752" w:rsidP="00D6561B">
      <w:pPr>
        <w:spacing w:after="0"/>
        <w:rPr>
          <w:rFonts w:ascii="Arial" w:eastAsia="Times New Roman" w:hAnsi="Arial" w:cs="Arial"/>
          <w:sz w:val="20"/>
          <w:szCs w:val="20"/>
          <w:lang w:eastAsia="en-US"/>
        </w:rPr>
      </w:pPr>
      <w:r>
        <w:rPr>
          <w:rFonts w:ascii="Arial" w:eastAsia="Times New Roman" w:hAnsi="Arial" w:cs="Arial"/>
          <w:color w:val="000000"/>
          <w:sz w:val="20"/>
          <w:szCs w:val="20"/>
          <w:shd w:val="clear" w:color="auto" w:fill="FFFFFF"/>
          <w:lang w:eastAsia="en-US"/>
        </w:rPr>
        <w:t xml:space="preserve">11. </w:t>
      </w:r>
      <w:r w:rsidR="00545A64" w:rsidRPr="00545A64">
        <w:rPr>
          <w:rFonts w:ascii="Arial" w:eastAsia="Times New Roman" w:hAnsi="Arial" w:cs="Arial"/>
          <w:color w:val="000000"/>
          <w:sz w:val="20"/>
          <w:szCs w:val="20"/>
          <w:shd w:val="clear" w:color="auto" w:fill="FFFFFF"/>
          <w:lang w:eastAsia="en-US"/>
        </w:rPr>
        <w:t>How have technological innovations, such as developments in computing, affected the nature and practice of mathematics?</w:t>
      </w:r>
    </w:p>
    <w:p w:rsidR="001E05F4" w:rsidRDefault="00D6561B" w:rsidP="00D6561B">
      <w:pPr>
        <w:spacing w:after="0"/>
        <w:rPr>
          <w:rFonts w:ascii="Arial" w:eastAsia="Times New Roman" w:hAnsi="Arial" w:cs="Arial"/>
          <w:color w:val="3366FF"/>
          <w:sz w:val="20"/>
          <w:szCs w:val="20"/>
          <w:lang w:eastAsia="en-US"/>
        </w:rPr>
      </w:pPr>
      <w:r w:rsidRPr="00D6561B">
        <w:rPr>
          <w:rFonts w:ascii="Arial" w:eastAsia="Times New Roman" w:hAnsi="Arial" w:cs="Arial"/>
          <w:color w:val="3366FF"/>
          <w:sz w:val="20"/>
          <w:szCs w:val="20"/>
          <w:lang w:eastAsia="en-US"/>
        </w:rPr>
        <w:t xml:space="preserve">This is a </w:t>
      </w:r>
      <w:r>
        <w:rPr>
          <w:rFonts w:ascii="Arial" w:eastAsia="Times New Roman" w:hAnsi="Arial" w:cs="Arial"/>
          <w:color w:val="3366FF"/>
          <w:sz w:val="20"/>
          <w:szCs w:val="20"/>
          <w:lang w:eastAsia="en-US"/>
        </w:rPr>
        <w:t xml:space="preserve">scary one – The </w:t>
      </w:r>
      <w:r w:rsidR="005D475D">
        <w:rPr>
          <w:rFonts w:ascii="Arial" w:eastAsia="Times New Roman" w:hAnsi="Arial" w:cs="Arial"/>
          <w:color w:val="3366FF"/>
          <w:sz w:val="20"/>
          <w:szCs w:val="20"/>
          <w:lang w:eastAsia="en-US"/>
        </w:rPr>
        <w:t>four-colour</w:t>
      </w:r>
      <w:r>
        <w:rPr>
          <w:rFonts w:ascii="Arial" w:eastAsia="Times New Roman" w:hAnsi="Arial" w:cs="Arial"/>
          <w:color w:val="3366FF"/>
          <w:sz w:val="20"/>
          <w:szCs w:val="20"/>
          <w:lang w:eastAsia="en-US"/>
        </w:rPr>
        <w:t xml:space="preserve"> theorem has only been proven from </w:t>
      </w:r>
      <w:r w:rsidR="005D475D">
        <w:rPr>
          <w:rFonts w:ascii="Arial" w:eastAsia="Times New Roman" w:hAnsi="Arial" w:cs="Arial"/>
          <w:color w:val="3366FF"/>
          <w:sz w:val="20"/>
          <w:szCs w:val="20"/>
          <w:lang w:eastAsia="en-US"/>
        </w:rPr>
        <w:t xml:space="preserve">computer </w:t>
      </w:r>
      <w:r w:rsidR="001E05F4">
        <w:rPr>
          <w:rFonts w:ascii="Arial" w:eastAsia="Times New Roman" w:hAnsi="Arial" w:cs="Arial"/>
          <w:color w:val="3366FF"/>
          <w:sz w:val="20"/>
          <w:szCs w:val="20"/>
          <w:lang w:eastAsia="en-US"/>
        </w:rPr>
        <w:t>simulations.</w:t>
      </w:r>
      <w:r w:rsidR="005D475D">
        <w:rPr>
          <w:rFonts w:ascii="Arial" w:eastAsia="Times New Roman" w:hAnsi="Arial" w:cs="Arial"/>
          <w:color w:val="3366FF"/>
          <w:sz w:val="20"/>
          <w:szCs w:val="20"/>
          <w:lang w:eastAsia="en-US"/>
        </w:rPr>
        <w:t xml:space="preserve"> – Is that a proof?</w:t>
      </w:r>
    </w:p>
    <w:p w:rsidR="001E05F4" w:rsidRDefault="009D7203" w:rsidP="00D6561B">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To prove a theorem, what level of understanding do we need to understand the proof?</w:t>
      </w:r>
    </w:p>
    <w:p w:rsidR="009D7203" w:rsidRPr="00D6561B" w:rsidRDefault="009D7203" w:rsidP="00D6561B">
      <w:pPr>
        <w:spacing w:after="0"/>
        <w:rPr>
          <w:rFonts w:ascii="Arial" w:eastAsia="Times New Roman" w:hAnsi="Arial" w:cs="Arial"/>
          <w:color w:val="3366FF"/>
          <w:sz w:val="20"/>
          <w:szCs w:val="20"/>
          <w:lang w:eastAsia="en-US"/>
        </w:rPr>
      </w:pPr>
      <w:r>
        <w:rPr>
          <w:rFonts w:ascii="Arial" w:eastAsia="Times New Roman" w:hAnsi="Arial" w:cs="Arial"/>
          <w:color w:val="3366FF"/>
          <w:sz w:val="20"/>
          <w:szCs w:val="20"/>
          <w:lang w:eastAsia="en-US"/>
        </w:rPr>
        <w:t xml:space="preserve">If you use advanced Mathematics that’s </w:t>
      </w:r>
    </w:p>
    <w:sectPr w:rsidR="009D7203" w:rsidRPr="00D6561B" w:rsidSect="00545A64">
      <w:pgSz w:w="12240" w:h="15840"/>
      <w:pgMar w:top="567" w:right="758" w:bottom="709" w:left="851"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11C88"/>
    <w:multiLevelType w:val="hybridMultilevel"/>
    <w:tmpl w:val="8F2A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45A64"/>
    <w:rsid w:val="000A246C"/>
    <w:rsid w:val="001E05F4"/>
    <w:rsid w:val="00322ADF"/>
    <w:rsid w:val="005071A9"/>
    <w:rsid w:val="00545A64"/>
    <w:rsid w:val="005D475D"/>
    <w:rsid w:val="007049E1"/>
    <w:rsid w:val="00774AC0"/>
    <w:rsid w:val="007A1158"/>
    <w:rsid w:val="007D7678"/>
    <w:rsid w:val="008D12F5"/>
    <w:rsid w:val="009D7203"/>
    <w:rsid w:val="00A836F5"/>
    <w:rsid w:val="00B57752"/>
    <w:rsid w:val="00BF7E72"/>
    <w:rsid w:val="00D6561B"/>
    <w:rsid w:val="00EC1EDE"/>
    <w:rsid w:val="00F60DF0"/>
    <w:rsid w:val="00F91EA8"/>
    <w:rsid w:val="00FB4BDE"/>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E1"/>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45A64"/>
  </w:style>
  <w:style w:type="character" w:styleId="PlaceholderText">
    <w:name w:val="Placeholder Text"/>
    <w:basedOn w:val="DefaultParagraphFont"/>
    <w:uiPriority w:val="99"/>
    <w:semiHidden/>
    <w:rsid w:val="00774AC0"/>
    <w:rPr>
      <w:color w:val="808080"/>
    </w:rPr>
  </w:style>
  <w:style w:type="paragraph" w:styleId="BalloonText">
    <w:name w:val="Balloon Text"/>
    <w:basedOn w:val="Normal"/>
    <w:link w:val="BalloonTextChar"/>
    <w:uiPriority w:val="99"/>
    <w:semiHidden/>
    <w:unhideWhenUsed/>
    <w:rsid w:val="00774AC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AC0"/>
    <w:rPr>
      <w:rFonts w:ascii="Lucida Grande" w:hAnsi="Lucida Grande"/>
      <w:sz w:val="18"/>
      <w:szCs w:val="18"/>
      <w:lang w:val="en-GB"/>
    </w:rPr>
  </w:style>
  <w:style w:type="paragraph" w:styleId="ListParagraph">
    <w:name w:val="List Paragraph"/>
    <w:basedOn w:val="Normal"/>
    <w:uiPriority w:val="34"/>
    <w:qFormat/>
    <w:rsid w:val="007A11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A64"/>
  </w:style>
  <w:style w:type="character" w:styleId="PlaceholderText">
    <w:name w:val="Placeholder Text"/>
    <w:basedOn w:val="DefaultParagraphFont"/>
    <w:uiPriority w:val="99"/>
    <w:semiHidden/>
    <w:rsid w:val="00774AC0"/>
    <w:rPr>
      <w:color w:val="808080"/>
    </w:rPr>
  </w:style>
  <w:style w:type="paragraph" w:styleId="BalloonText">
    <w:name w:val="Balloon Text"/>
    <w:basedOn w:val="Normal"/>
    <w:link w:val="BalloonTextChar"/>
    <w:uiPriority w:val="99"/>
    <w:semiHidden/>
    <w:unhideWhenUsed/>
    <w:rsid w:val="00774AC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AC0"/>
    <w:rPr>
      <w:rFonts w:ascii="Lucida Grande" w:hAnsi="Lucida Grande"/>
      <w:sz w:val="18"/>
      <w:szCs w:val="18"/>
      <w:lang w:val="en-GB"/>
    </w:rPr>
  </w:style>
  <w:style w:type="paragraph" w:styleId="ListParagraph">
    <w:name w:val="List Paragraph"/>
    <w:basedOn w:val="Normal"/>
    <w:uiPriority w:val="34"/>
    <w:qFormat/>
    <w:rsid w:val="007A1158"/>
    <w:pPr>
      <w:ind w:left="720"/>
      <w:contextualSpacing/>
    </w:pPr>
  </w:style>
</w:styles>
</file>

<file path=word/webSettings.xml><?xml version="1.0" encoding="utf-8"?>
<w:webSettings xmlns:r="http://schemas.openxmlformats.org/officeDocument/2006/relationships" xmlns:w="http://schemas.openxmlformats.org/wordprocessingml/2006/main">
  <w:divs>
    <w:div w:id="116300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0FD0-D264-8346-8C19-771A488B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Macintosh Word</Application>
  <DocSecurity>0</DocSecurity>
  <Lines>20</Lines>
  <Paragraphs>4</Paragraphs>
  <ScaleCrop>false</ScaleCrop>
  <Company>Dulwich College, Shanghai</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Mao</dc:creator>
  <cp:keywords/>
  <dc:description/>
  <cp:lastModifiedBy>Client Admin</cp:lastModifiedBy>
  <cp:revision>3</cp:revision>
  <cp:lastPrinted>2014-03-20T03:10:00Z</cp:lastPrinted>
  <dcterms:created xsi:type="dcterms:W3CDTF">2014-03-20T03:15:00Z</dcterms:created>
  <dcterms:modified xsi:type="dcterms:W3CDTF">2014-03-20T03:16:00Z</dcterms:modified>
</cp:coreProperties>
</file>